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AF9E0" w14:textId="77777777" w:rsidR="00210382" w:rsidRDefault="00210382" w:rsidP="00210382">
      <w:r>
        <w:t xml:space="preserve">Four Year Undergraduate Programme </w:t>
      </w:r>
    </w:p>
    <w:p w14:paraId="30A0C996" w14:textId="77777777" w:rsidR="00210382" w:rsidRDefault="00210382" w:rsidP="00210382">
      <w:r>
        <w:t xml:space="preserve">Subject: Political Science </w:t>
      </w:r>
    </w:p>
    <w:p w14:paraId="236256B6" w14:textId="77777777" w:rsidR="00210382" w:rsidRDefault="00210382" w:rsidP="00210382">
      <w:r>
        <w:t xml:space="preserve">Semester: 6th Semester </w:t>
      </w:r>
    </w:p>
    <w:p w14:paraId="0EA54815" w14:textId="77777777" w:rsidR="00210382" w:rsidRDefault="00210382" w:rsidP="00210382">
      <w:r>
        <w:t xml:space="preserve">Course Name: POL060104: Human Rights: Traditions and Debates (Compulsory) </w:t>
      </w:r>
    </w:p>
    <w:p w14:paraId="75CAF770" w14:textId="77777777" w:rsidR="00210382" w:rsidRDefault="00210382" w:rsidP="00210382">
      <w:r>
        <w:t xml:space="preserve">Existing Base Syllabus: </w:t>
      </w:r>
    </w:p>
    <w:p w14:paraId="06836B2B" w14:textId="77777777" w:rsidR="00210382" w:rsidRDefault="00210382" w:rsidP="00210382">
      <w:r>
        <w:t xml:space="preserve">Course Level: 600 </w:t>
      </w:r>
    </w:p>
    <w:p w14:paraId="7AB2FE40" w14:textId="77777777" w:rsidR="00210382" w:rsidRDefault="00210382" w:rsidP="00210382">
      <w:r>
        <w:t xml:space="preserve">Theory (End Term Examination): 60 Marks </w:t>
      </w:r>
    </w:p>
    <w:p w14:paraId="3FD0CED7" w14:textId="77777777" w:rsidR="00210382" w:rsidRDefault="00210382" w:rsidP="00210382">
      <w:r>
        <w:t>Internal/Sessional Examination: 40 Marks</w:t>
      </w:r>
    </w:p>
    <w:p w14:paraId="489BF608" w14:textId="77777777" w:rsidR="00210382" w:rsidRDefault="00210382" w:rsidP="00210382">
      <w:r>
        <w:t xml:space="preserve">Practical Credit: 0 </w:t>
      </w:r>
    </w:p>
    <w:p w14:paraId="223A6846" w14:textId="77777777" w:rsidR="00210382" w:rsidRDefault="00210382" w:rsidP="00210382">
      <w:r>
        <w:t xml:space="preserve">No. of Required Classes: 60 </w:t>
      </w:r>
    </w:p>
    <w:p w14:paraId="35BF1754" w14:textId="77777777" w:rsidR="00210382" w:rsidRDefault="00210382" w:rsidP="00210382">
      <w:r>
        <w:t xml:space="preserve">No. of Contact Classes: 60 </w:t>
      </w:r>
    </w:p>
    <w:p w14:paraId="7EEEB971" w14:textId="77777777" w:rsidR="00210382" w:rsidRDefault="00210382" w:rsidP="00210382">
      <w:r>
        <w:t xml:space="preserve">No. of Non-Contact Classes: 0 </w:t>
      </w:r>
    </w:p>
    <w:p w14:paraId="274D32A4" w14:textId="77777777" w:rsidR="00210382" w:rsidRDefault="00210382" w:rsidP="00210382">
      <w:r>
        <w:t xml:space="preserve">Particulars of Course Designer: </w:t>
      </w:r>
    </w:p>
    <w:p w14:paraId="579C8A87" w14:textId="77777777" w:rsidR="00210382" w:rsidRDefault="00210382" w:rsidP="00210382">
      <w:r>
        <w:t xml:space="preserve">Prof. Akhil Ranjan Dutta, </w:t>
      </w:r>
      <w:proofErr w:type="spellStart"/>
      <w:r>
        <w:t>Gauhati</w:t>
      </w:r>
      <w:proofErr w:type="spellEnd"/>
      <w:r>
        <w:t xml:space="preserve"> University, akhilranjan@gauhati.ac.in</w:t>
      </w:r>
    </w:p>
    <w:p w14:paraId="2B7B4BCA" w14:textId="77777777" w:rsidR="00210382" w:rsidRDefault="00210382" w:rsidP="00210382">
      <w:r>
        <w:t xml:space="preserve">Ms. </w:t>
      </w:r>
      <w:proofErr w:type="spellStart"/>
      <w:r>
        <w:t>Bondita</w:t>
      </w:r>
      <w:proofErr w:type="spellEnd"/>
      <w:r>
        <w:t xml:space="preserve"> Borbora, </w:t>
      </w:r>
      <w:proofErr w:type="spellStart"/>
      <w:r>
        <w:t>Dudhnoi</w:t>
      </w:r>
      <w:proofErr w:type="spellEnd"/>
      <w:r>
        <w:t xml:space="preserve"> College, </w:t>
      </w:r>
      <w:proofErr w:type="spellStart"/>
      <w:r>
        <w:t>Dudhnoi</w:t>
      </w:r>
      <w:proofErr w:type="spellEnd"/>
      <w:r>
        <w:t>, bonditaborbora@gmail.com</w:t>
      </w:r>
    </w:p>
    <w:p w14:paraId="341749B1" w14:textId="77777777" w:rsidR="00210382" w:rsidRDefault="00210382" w:rsidP="00210382">
      <w:r>
        <w:t>Course Objectives:</w:t>
      </w:r>
    </w:p>
    <w:p w14:paraId="7C72E5D0" w14:textId="77777777" w:rsidR="00210382" w:rsidRDefault="00210382" w:rsidP="00210382">
      <w:r>
        <w:t xml:space="preserve"> To understand human rights, its origin and debates. It is important for students to know how </w:t>
      </w:r>
    </w:p>
    <w:p w14:paraId="5EE74696" w14:textId="77777777" w:rsidR="00210382" w:rsidRDefault="00210382" w:rsidP="00210382">
      <w:r>
        <w:t xml:space="preserve">debates on human rights have taken distinct forms historically and in the contemporary world. </w:t>
      </w:r>
    </w:p>
    <w:p w14:paraId="698BC33A" w14:textId="77777777" w:rsidR="00210382" w:rsidRDefault="00210382" w:rsidP="00210382">
      <w:r>
        <w:t xml:space="preserve"> To impart knowledge on the significant development of human rights starting from European </w:t>
      </w:r>
    </w:p>
    <w:p w14:paraId="31CD8700" w14:textId="77777777" w:rsidR="00210382" w:rsidRDefault="00210382" w:rsidP="00210382">
      <w:r>
        <w:t xml:space="preserve">tradition to Cairo Declaration. </w:t>
      </w:r>
    </w:p>
    <w:p w14:paraId="34C0D94D" w14:textId="77777777" w:rsidR="00210382" w:rsidRDefault="00210382" w:rsidP="00210382">
      <w:r>
        <w:t xml:space="preserve"> To deal with several issues which violate Human Rights through a comparative study. The </w:t>
      </w:r>
    </w:p>
    <w:p w14:paraId="655D31B1" w14:textId="77777777" w:rsidR="00210382" w:rsidRDefault="00210382" w:rsidP="00210382">
      <w:r>
        <w:t xml:space="preserve">course seeks to anchor all issues in the Indian context, and pulls out another country to form a </w:t>
      </w:r>
    </w:p>
    <w:p w14:paraId="43484185" w14:textId="77777777" w:rsidR="00210382" w:rsidRDefault="00210382" w:rsidP="00210382">
      <w:r>
        <w:t>broader comparative frame.</w:t>
      </w:r>
    </w:p>
    <w:p w14:paraId="46066C93" w14:textId="77777777" w:rsidR="00210382" w:rsidRDefault="00210382" w:rsidP="00210382">
      <w:r>
        <w:t xml:space="preserve"> To explore challenges on Human Rights and future possibility. </w:t>
      </w:r>
    </w:p>
    <w:p w14:paraId="7F801465" w14:textId="77777777" w:rsidR="00210382" w:rsidRDefault="00210382" w:rsidP="00210382">
      <w:r>
        <w:t xml:space="preserve">Course Outcomes: </w:t>
      </w:r>
    </w:p>
    <w:p w14:paraId="6F9B7474" w14:textId="77777777" w:rsidR="00210382" w:rsidRDefault="00210382" w:rsidP="00210382">
      <w:r>
        <w:t xml:space="preserve">CO1. Describe Human Rights, its origin and debates. Identify how the debates on human </w:t>
      </w:r>
      <w:proofErr w:type="spellStart"/>
      <w:r>
        <w:t>rightshave</w:t>
      </w:r>
      <w:proofErr w:type="spellEnd"/>
      <w:r>
        <w:t xml:space="preserve"> </w:t>
      </w:r>
    </w:p>
    <w:p w14:paraId="39CF7975" w14:textId="77777777" w:rsidR="00210382" w:rsidRDefault="00210382" w:rsidP="00210382">
      <w:r>
        <w:t>taken distinct forms historically and in the contemporary world.</w:t>
      </w:r>
    </w:p>
    <w:p w14:paraId="677345F5" w14:textId="77777777" w:rsidR="00210382" w:rsidRDefault="00210382" w:rsidP="00210382">
      <w:r>
        <w:t>CO2. Discuss the institutional framework that categorises Human Rights</w:t>
      </w:r>
    </w:p>
    <w:p w14:paraId="4C4FBAA5" w14:textId="77777777" w:rsidR="00210382" w:rsidRDefault="00210382" w:rsidP="00210382">
      <w:r>
        <w:t xml:space="preserve">CO3. Sketch knowledge on the significant development of human rights starting from European </w:t>
      </w:r>
    </w:p>
    <w:p w14:paraId="29B82256" w14:textId="77777777" w:rsidR="00210382" w:rsidRDefault="00210382" w:rsidP="00210382">
      <w:r>
        <w:t>tradition to Cairo Declaration.</w:t>
      </w:r>
    </w:p>
    <w:p w14:paraId="180A0148" w14:textId="77777777" w:rsidR="00210382" w:rsidRDefault="00210382" w:rsidP="00210382">
      <w:r>
        <w:t xml:space="preserve">CO4. Critically analyse the structural violence and various other socio-economic and political issues </w:t>
      </w:r>
    </w:p>
    <w:p w14:paraId="52DFD7EF" w14:textId="77777777" w:rsidR="00210382" w:rsidRDefault="00210382" w:rsidP="00210382">
      <w:r>
        <w:lastRenderedPageBreak/>
        <w:t>within the web of human rights</w:t>
      </w:r>
    </w:p>
    <w:p w14:paraId="706BCF2D" w14:textId="77777777" w:rsidR="00210382" w:rsidRDefault="00210382" w:rsidP="00210382">
      <w:r>
        <w:t xml:space="preserve">CO5. Assess the challenges on Human Rights and future possibility. </w:t>
      </w:r>
    </w:p>
    <w:p w14:paraId="72F7EC01" w14:textId="77777777" w:rsidR="00210382" w:rsidRDefault="00210382" w:rsidP="00210382">
      <w:r>
        <w:t>Unit-I: Human Rights: Theories and Institutionalization</w:t>
      </w:r>
    </w:p>
    <w:p w14:paraId="2C25C98B" w14:textId="77777777" w:rsidR="00210382" w:rsidRDefault="00210382" w:rsidP="00210382">
      <w:r>
        <w:t>a. Growth and Evolution of Human Rights</w:t>
      </w:r>
    </w:p>
    <w:p w14:paraId="40B1919E" w14:textId="77777777" w:rsidR="00210382" w:rsidRDefault="00210382" w:rsidP="00210382">
      <w:r>
        <w:t>b. Three Generations of Human Rights</w:t>
      </w:r>
    </w:p>
    <w:p w14:paraId="772C361C" w14:textId="77777777" w:rsidR="00210382" w:rsidRDefault="00210382" w:rsidP="00210382">
      <w:r>
        <w:t>c. Are Human Rights Universal? Issue of Cultural Relativism.</w:t>
      </w:r>
    </w:p>
    <w:p w14:paraId="7624B699" w14:textId="77777777" w:rsidR="00210382" w:rsidRDefault="00210382" w:rsidP="00210382">
      <w:r>
        <w:t>d. Institutionalization: UDHR, ICCPR, ICESCR, Human Rights Council</w:t>
      </w:r>
    </w:p>
    <w:p w14:paraId="797DF11B" w14:textId="77777777" w:rsidR="00210382" w:rsidRDefault="00210382" w:rsidP="00210382">
      <w:r>
        <w:t>Unit-II: Traditions of Human Rights</w:t>
      </w:r>
    </w:p>
    <w:p w14:paraId="6F979DCE" w14:textId="77777777" w:rsidR="00210382" w:rsidRDefault="00210382" w:rsidP="00210382">
      <w:r>
        <w:t>a. European Tradition: European Convention on Human Rights, 1953</w:t>
      </w:r>
    </w:p>
    <w:p w14:paraId="268DD190" w14:textId="77777777" w:rsidR="00210382" w:rsidRDefault="00210382" w:rsidP="00210382">
      <w:r>
        <w:t>b. American Tradition: American Convention of Human Rights, 1969</w:t>
      </w:r>
    </w:p>
    <w:p w14:paraId="29AD402E" w14:textId="77777777" w:rsidR="00210382" w:rsidRDefault="00210382" w:rsidP="00210382">
      <w:r>
        <w:t>c. African Tradition: African Charter on Human and Peoples' Rights, 1986</w:t>
      </w:r>
    </w:p>
    <w:p w14:paraId="7683E765" w14:textId="77777777" w:rsidR="00210382" w:rsidRDefault="00210382" w:rsidP="00210382">
      <w:r>
        <w:t>d. Islamic Tradition: Cairo Declaration on Human Rights in Islam, 1990</w:t>
      </w:r>
    </w:p>
    <w:p w14:paraId="3D5100DB" w14:textId="77777777" w:rsidR="00210382" w:rsidRDefault="00210382" w:rsidP="00210382">
      <w:r>
        <w:t>Unit-III: Structural Violence and Human Rights</w:t>
      </w:r>
    </w:p>
    <w:p w14:paraId="679AB270" w14:textId="77777777" w:rsidR="00210382" w:rsidRDefault="00210382" w:rsidP="00210382">
      <w:r>
        <w:t>a. Caste Question: India</w:t>
      </w:r>
    </w:p>
    <w:p w14:paraId="34BC6D92" w14:textId="77777777" w:rsidR="00210382" w:rsidRDefault="00210382" w:rsidP="00210382">
      <w:r>
        <w:t>b. Gender and Domestic Violence: India</w:t>
      </w:r>
    </w:p>
    <w:p w14:paraId="3BC44FAF" w14:textId="77777777" w:rsidR="00210382" w:rsidRDefault="00210382" w:rsidP="00210382">
      <w:r>
        <w:t>c. Migration and Refugees: South Asia</w:t>
      </w:r>
    </w:p>
    <w:p w14:paraId="7531B7A6" w14:textId="77777777" w:rsidR="00210382" w:rsidRDefault="00210382" w:rsidP="00210382">
      <w:r>
        <w:t>d. Race: South Africa</w:t>
      </w:r>
    </w:p>
    <w:p w14:paraId="0F5F5BA9" w14:textId="77777777" w:rsidR="00210382" w:rsidRDefault="00210382" w:rsidP="00210382">
      <w:r>
        <w:t>Unit-IV: Contemporary Debates, Issues and Possibilities</w:t>
      </w:r>
    </w:p>
    <w:p w14:paraId="584C1BB7" w14:textId="77777777" w:rsidR="00210382" w:rsidRDefault="00210382" w:rsidP="00210382">
      <w:r>
        <w:t xml:space="preserve">a. Challenges: Market economy &amp; Ecological Crisis </w:t>
      </w:r>
    </w:p>
    <w:p w14:paraId="7AD01398" w14:textId="77777777" w:rsidR="00210382" w:rsidRDefault="00210382" w:rsidP="00210382">
      <w:r>
        <w:t>b. State Authoritarianism</w:t>
      </w:r>
    </w:p>
    <w:p w14:paraId="1B8C9F70" w14:textId="77777777" w:rsidR="00210382" w:rsidRDefault="00210382" w:rsidP="00210382">
      <w:r>
        <w:t>c. Issues: Human Development and Human Security</w:t>
      </w:r>
    </w:p>
    <w:p w14:paraId="7CCD50D8" w14:textId="77777777" w:rsidR="00210382" w:rsidRDefault="00210382" w:rsidP="00210382">
      <w:r>
        <w:t>d. Possibilities: MDGs, SDGs</w:t>
      </w:r>
    </w:p>
    <w:p w14:paraId="6BA36168" w14:textId="77777777" w:rsidR="00210382" w:rsidRDefault="00210382" w:rsidP="00210382">
      <w:r>
        <w:t>Reading List:</w:t>
      </w:r>
    </w:p>
    <w:p w14:paraId="75DCC532" w14:textId="77777777" w:rsidR="00210382" w:rsidRDefault="00210382" w:rsidP="00210382">
      <w:r>
        <w:t>Unit-I</w:t>
      </w:r>
    </w:p>
    <w:p w14:paraId="3185F717" w14:textId="77777777" w:rsidR="00210382" w:rsidRDefault="00210382" w:rsidP="00210382">
      <w:proofErr w:type="spellStart"/>
      <w:r>
        <w:t>Renteln</w:t>
      </w:r>
      <w:proofErr w:type="spellEnd"/>
      <w:r>
        <w:t xml:space="preserve">, A.D. (1988). "The Concept of Human Rights," Anthropos, Bd. 83, H. </w:t>
      </w:r>
      <w:proofErr w:type="gramStart"/>
      <w:r>
        <w:t>4./</w:t>
      </w:r>
      <w:proofErr w:type="gramEnd"/>
      <w:r>
        <w:t>6., pp. 343-364.</w:t>
      </w:r>
    </w:p>
    <w:p w14:paraId="7B6504CB" w14:textId="77777777" w:rsidR="00210382" w:rsidRDefault="00210382" w:rsidP="00210382">
      <w:proofErr w:type="gramStart"/>
      <w:r>
        <w:t>O‘</w:t>
      </w:r>
      <w:proofErr w:type="gramEnd"/>
      <w:r>
        <w:t xml:space="preserve">Byrne, D. (2007) "Theorizing Human Rights," in Human Rights: An Introduction, Delhi: Pearson, </w:t>
      </w:r>
    </w:p>
    <w:p w14:paraId="6D75DEF9" w14:textId="77777777" w:rsidR="00210382" w:rsidRDefault="00210382" w:rsidP="00210382">
      <w:r>
        <w:t>pp. 26-70.</w:t>
      </w:r>
    </w:p>
    <w:p w14:paraId="5DF7E0C7" w14:textId="77777777" w:rsidR="00210382" w:rsidRDefault="00210382" w:rsidP="00210382">
      <w:r>
        <w:t xml:space="preserve">Hoffman, J., &amp; Graham, P. (2006). "Human Rights," Introduction to Political Theory, Delhi: Pearson, </w:t>
      </w:r>
    </w:p>
    <w:p w14:paraId="097728E8" w14:textId="77777777" w:rsidR="00210382" w:rsidRDefault="00210382" w:rsidP="00210382">
      <w:r>
        <w:t>pp. 436-458.</w:t>
      </w:r>
    </w:p>
    <w:p w14:paraId="3B69145D" w14:textId="77777777" w:rsidR="00210382" w:rsidRDefault="00210382" w:rsidP="00210382">
      <w:proofErr w:type="spellStart"/>
      <w:r>
        <w:t>Morsink</w:t>
      </w:r>
      <w:proofErr w:type="spellEnd"/>
      <w:r>
        <w:t>, J. (1999</w:t>
      </w:r>
      <w:proofErr w:type="gramStart"/>
      <w:r>
        <w:t>).The</w:t>
      </w:r>
      <w:proofErr w:type="gramEnd"/>
      <w:r>
        <w:t xml:space="preserve"> Universal Declaration of Human Rights: Origins, Drafting and Intent, </w:t>
      </w:r>
    </w:p>
    <w:p w14:paraId="493F0395" w14:textId="77777777" w:rsidR="00210382" w:rsidRDefault="00210382" w:rsidP="00210382">
      <w:r>
        <w:t>Philadelphia: University of Pennsylvania Press, pp. ix-xiv.</w:t>
      </w:r>
    </w:p>
    <w:p w14:paraId="11795621" w14:textId="77777777" w:rsidR="00210382" w:rsidRDefault="00210382" w:rsidP="00210382">
      <w:r>
        <w:lastRenderedPageBreak/>
        <w:t>Donnelly, J. "Cultural Relativism and Universal Human Rights," Human Rights Quarterly.</w:t>
      </w:r>
    </w:p>
    <w:p w14:paraId="76E9F226" w14:textId="77777777" w:rsidR="00210382" w:rsidRDefault="00210382" w:rsidP="00210382">
      <w:r>
        <w:t>Donnelly, J. "Human Rights as Natural Rights," Human Rights Quarterly, Vol. 4, No. 3.</w:t>
      </w:r>
    </w:p>
    <w:p w14:paraId="07FB848F" w14:textId="77777777" w:rsidR="00210382" w:rsidRDefault="00210382" w:rsidP="00210382">
      <w:r>
        <w:t>Ishay, M. (2004</w:t>
      </w:r>
      <w:proofErr w:type="gramStart"/>
      <w:r>
        <w:t>).The</w:t>
      </w:r>
      <w:proofErr w:type="gramEnd"/>
      <w:r>
        <w:t xml:space="preserve"> History of Human Rights: From Ancient Times to the Globalization Era, Delhi: </w:t>
      </w:r>
    </w:p>
    <w:p w14:paraId="57191307" w14:textId="77777777" w:rsidR="00210382" w:rsidRDefault="00210382" w:rsidP="00210382">
      <w:r>
        <w:t xml:space="preserve">Orient </w:t>
      </w:r>
      <w:proofErr w:type="spellStart"/>
      <w:r>
        <w:t>Blackswan</w:t>
      </w:r>
      <w:proofErr w:type="spellEnd"/>
      <w:r>
        <w:t>.</w:t>
      </w:r>
    </w:p>
    <w:p w14:paraId="77FBCC68" w14:textId="77777777" w:rsidR="00210382" w:rsidRDefault="00210382" w:rsidP="00210382">
      <w:r>
        <w:t xml:space="preserve">SAHRDC (2006). "Introduction to Human Rights" and "Classification of Human Rights: An </w:t>
      </w:r>
    </w:p>
    <w:p w14:paraId="11DD9BF5" w14:textId="77777777" w:rsidR="00210382" w:rsidRDefault="00210382" w:rsidP="00210382">
      <w:r>
        <w:t xml:space="preserve">Overview of the First, Second, and Third Generational Rights," in Introducing Human Rights, New </w:t>
      </w:r>
    </w:p>
    <w:p w14:paraId="7DB4C850" w14:textId="77777777" w:rsidR="00210382" w:rsidRDefault="00210382" w:rsidP="00210382">
      <w:r>
        <w:t>Delhi: Oxford University Press.</w:t>
      </w:r>
    </w:p>
    <w:p w14:paraId="1B759BC0" w14:textId="77777777" w:rsidR="00210382" w:rsidRDefault="00210382" w:rsidP="00210382">
      <w:r>
        <w:t xml:space="preserve">Baxi, U. (1989). "From Human Rights to the Right to be Human: Some Heresies," in S. Kothari and </w:t>
      </w:r>
    </w:p>
    <w:p w14:paraId="09E4E3CE" w14:textId="77777777" w:rsidR="00210382" w:rsidRDefault="00210382" w:rsidP="00210382">
      <w:r>
        <w:t xml:space="preserve">H. Sethi (eds.), Rethinking Human Rights, Delhi: </w:t>
      </w:r>
      <w:proofErr w:type="spellStart"/>
      <w:r>
        <w:t>Lokayan</w:t>
      </w:r>
      <w:proofErr w:type="spellEnd"/>
      <w:r>
        <w:t>, pp. 181-166.</w:t>
      </w:r>
    </w:p>
    <w:p w14:paraId="2D03FB27" w14:textId="77777777" w:rsidR="00210382" w:rsidRDefault="00210382" w:rsidP="00210382">
      <w:r>
        <w:t>Unit-II</w:t>
      </w:r>
    </w:p>
    <w:p w14:paraId="0CC6CC2E" w14:textId="77777777" w:rsidR="00210382" w:rsidRDefault="00210382" w:rsidP="00210382">
      <w:r>
        <w:t xml:space="preserve">A guide to the African human rights system: Celebrating 30 years since the entry into force of the </w:t>
      </w:r>
    </w:p>
    <w:p w14:paraId="4193BF5A" w14:textId="77777777" w:rsidR="00210382" w:rsidRDefault="00210382" w:rsidP="00210382">
      <w:r>
        <w:t xml:space="preserve">African Charter on Human and Peoples’ Rights 1986 – 2017 (2017), Edited by Centre for Human </w:t>
      </w:r>
    </w:p>
    <w:p w14:paraId="5C20B3D7" w14:textId="77777777" w:rsidR="00210382" w:rsidRDefault="00210382" w:rsidP="00210382">
      <w:r>
        <w:t>Rights, Faculty of Law, University of Pretoria; South Africa: Pretoria University Press.</w:t>
      </w:r>
    </w:p>
    <w:p w14:paraId="6DA01845" w14:textId="77777777" w:rsidR="00210382" w:rsidRDefault="00210382" w:rsidP="00210382">
      <w:r>
        <w:t>Grabenwarter, C., et al. (2014</w:t>
      </w:r>
      <w:proofErr w:type="gramStart"/>
      <w:r>
        <w:t>).European</w:t>
      </w:r>
      <w:proofErr w:type="gramEnd"/>
      <w:r>
        <w:t xml:space="preserve"> Convention on Human Rights: Commentary, Germany </w:t>
      </w:r>
    </w:p>
    <w:p w14:paraId="31CFEEC0" w14:textId="77777777" w:rsidR="00210382" w:rsidRDefault="00210382" w:rsidP="00210382">
      <w:r>
        <w:t>Beck/Hart Publishing.</w:t>
      </w:r>
    </w:p>
    <w:p w14:paraId="110713F2" w14:textId="77777777" w:rsidR="00210382" w:rsidRDefault="00210382" w:rsidP="00210382">
      <w:r>
        <w:t>Jaffer, I. (2021</w:t>
      </w:r>
      <w:proofErr w:type="gramStart"/>
      <w:r>
        <w:t>).Traditional</w:t>
      </w:r>
      <w:proofErr w:type="gramEnd"/>
      <w:r>
        <w:t xml:space="preserve"> Islamic Ethics: The Concept of Virtue and Its Implications for </w:t>
      </w:r>
    </w:p>
    <w:p w14:paraId="5794D65F" w14:textId="77777777" w:rsidR="00210382" w:rsidRDefault="00210382" w:rsidP="00210382">
      <w:r>
        <w:t>Contemporary Human Rights, US: Vernon publish.</w:t>
      </w:r>
    </w:p>
    <w:p w14:paraId="03F0E1D8" w14:textId="77777777" w:rsidR="00210382" w:rsidRDefault="00210382" w:rsidP="00210382">
      <w:r>
        <w:t xml:space="preserve">Hennebel, L., </w:t>
      </w:r>
      <w:proofErr w:type="spellStart"/>
      <w:r>
        <w:t>Tigroudja</w:t>
      </w:r>
      <w:proofErr w:type="spellEnd"/>
      <w:r>
        <w:t>, H. (2021</w:t>
      </w:r>
      <w:proofErr w:type="gramStart"/>
      <w:r>
        <w:t>).The</w:t>
      </w:r>
      <w:proofErr w:type="gramEnd"/>
      <w:r>
        <w:t xml:space="preserve"> American Convention on Human Rights: A Commentary, </w:t>
      </w:r>
    </w:p>
    <w:p w14:paraId="4B14BB17" w14:textId="77777777" w:rsidR="00210382" w:rsidRDefault="00210382" w:rsidP="00210382">
      <w:r>
        <w:t>New York: Oxford University Press.</w:t>
      </w:r>
    </w:p>
    <w:p w14:paraId="755A2DDB" w14:textId="77777777" w:rsidR="00210382" w:rsidRDefault="00210382" w:rsidP="00210382">
      <w:r>
        <w:t xml:space="preserve">Murray and Evans (eds.) (2002). The African Charter on Human and Peoples' Rights: The System in </w:t>
      </w:r>
    </w:p>
    <w:p w14:paraId="1F9E15DC" w14:textId="77777777" w:rsidR="00210382" w:rsidRDefault="00210382" w:rsidP="00210382">
      <w:r>
        <w:t>Practice, 1986-2000.</w:t>
      </w:r>
    </w:p>
    <w:p w14:paraId="0EB95099" w14:textId="77777777" w:rsidR="00210382" w:rsidRDefault="00210382" w:rsidP="00210382">
      <w:r>
        <w:t xml:space="preserve">Antkowiak, </w:t>
      </w:r>
      <w:proofErr w:type="gramStart"/>
      <w:r>
        <w:t>T.M.,&amp;</w:t>
      </w:r>
      <w:proofErr w:type="gramEnd"/>
      <w:r>
        <w:t xml:space="preserve"> Gonza, A. (2017). The American Convention on Human Rights: Essential Rights, </w:t>
      </w:r>
    </w:p>
    <w:p w14:paraId="7655AF7B" w14:textId="77777777" w:rsidR="00210382" w:rsidRDefault="00210382" w:rsidP="00210382">
      <w:r>
        <w:t>New York: Oxford University Press.</w:t>
      </w:r>
    </w:p>
    <w:p w14:paraId="503A00D6" w14:textId="77777777" w:rsidR="00210382" w:rsidRDefault="00210382" w:rsidP="00210382">
      <w:r>
        <w:t>Schabas, W.A. (2015</w:t>
      </w:r>
      <w:proofErr w:type="gramStart"/>
      <w:r>
        <w:t>).The</w:t>
      </w:r>
      <w:proofErr w:type="gramEnd"/>
      <w:r>
        <w:t xml:space="preserve"> European Convention on Human Rights: A Commentary, United </w:t>
      </w:r>
    </w:p>
    <w:p w14:paraId="5C3EF505" w14:textId="77777777" w:rsidR="00210382" w:rsidRDefault="00210382" w:rsidP="00210382">
      <w:r>
        <w:t>Kingdom: Oxford University Press.</w:t>
      </w:r>
    </w:p>
    <w:p w14:paraId="764AB481" w14:textId="77777777" w:rsidR="00210382" w:rsidRDefault="00210382" w:rsidP="00210382">
      <w:r>
        <w:t>Unit-III</w:t>
      </w:r>
    </w:p>
    <w:p w14:paraId="2AFBA416" w14:textId="77777777" w:rsidR="00210382" w:rsidRDefault="00210382" w:rsidP="00210382">
      <w:r>
        <w:t xml:space="preserve">Pinto, A. (2001). "UN Conference against Racism: Is Caste Race?" in Economic and Political </w:t>
      </w:r>
    </w:p>
    <w:p w14:paraId="12D2B723" w14:textId="77777777" w:rsidR="00210382" w:rsidRDefault="00210382" w:rsidP="00210382">
      <w:r>
        <w:t>Weekly, Vol. 36(30).</w:t>
      </w:r>
    </w:p>
    <w:p w14:paraId="38C876B5" w14:textId="77777777" w:rsidR="00210382" w:rsidRDefault="00210382" w:rsidP="00210382">
      <w:r>
        <w:t xml:space="preserve">Ahmad, M. (2002). "Homeland Insecurities: Racial Violence the Day after September 11," Social </w:t>
      </w:r>
    </w:p>
    <w:p w14:paraId="7D7ED20B" w14:textId="77777777" w:rsidR="00210382" w:rsidRDefault="00210382" w:rsidP="00210382">
      <w:r>
        <w:t>Text, 72, Vol. 20(3), pp. 101-116.</w:t>
      </w:r>
    </w:p>
    <w:p w14:paraId="054CFD77" w14:textId="77777777" w:rsidR="00210382" w:rsidRDefault="00210382" w:rsidP="00210382">
      <w:proofErr w:type="gramStart"/>
      <w:r>
        <w:t>O‘</w:t>
      </w:r>
      <w:proofErr w:type="gramEnd"/>
      <w:r>
        <w:t>Byrne, D. (2007). "Apartheid," in Human Rights: An Introduction, Delhi: Pearson, pp. 241-262.</w:t>
      </w:r>
    </w:p>
    <w:p w14:paraId="75A46F4E" w14:textId="77777777" w:rsidR="00210382" w:rsidRDefault="00210382" w:rsidP="00210382">
      <w:proofErr w:type="spellStart"/>
      <w:r>
        <w:lastRenderedPageBreak/>
        <w:t>Wasserstorm</w:t>
      </w:r>
      <w:proofErr w:type="spellEnd"/>
      <w:r>
        <w:t xml:space="preserve">, R. (2006). "Racism, Sexism, and Preferential Treatment: An approach to the Topics," </w:t>
      </w:r>
    </w:p>
    <w:p w14:paraId="404F0291" w14:textId="77777777" w:rsidR="00210382" w:rsidRDefault="00210382" w:rsidP="00210382">
      <w:r>
        <w:t xml:space="preserve">in R. Goodin and P. Pettit, Contemporary Political Philosophy: An Anthology, Oxford: Blackwell, pp. </w:t>
      </w:r>
    </w:p>
    <w:p w14:paraId="322238A3" w14:textId="77777777" w:rsidR="00210382" w:rsidRDefault="00210382" w:rsidP="00210382">
      <w:r>
        <w:t>549-574.</w:t>
      </w:r>
    </w:p>
    <w:p w14:paraId="65E39563" w14:textId="77777777" w:rsidR="00210382" w:rsidRDefault="00210382" w:rsidP="00210382">
      <w:r>
        <w:t xml:space="preserve">Singh, U. (2007). "The Unfolding of Extraordinariness: POTA and the Construction of Suspect </w:t>
      </w:r>
    </w:p>
    <w:p w14:paraId="66E6DE70" w14:textId="77777777" w:rsidR="00210382" w:rsidRDefault="00210382" w:rsidP="00210382">
      <w:r>
        <w:t xml:space="preserve">Communities," in The State, Democracy and Anti-terror Laws in India, Delhi: Sage Publications, pp. </w:t>
      </w:r>
    </w:p>
    <w:p w14:paraId="41F068F8" w14:textId="77777777" w:rsidR="00210382" w:rsidRDefault="00210382" w:rsidP="00210382">
      <w:r>
        <w:t>165-219.</w:t>
      </w:r>
    </w:p>
    <w:p w14:paraId="3EF7DCB8" w14:textId="77777777" w:rsidR="00210382" w:rsidRDefault="00210382" w:rsidP="00210382">
      <w:r>
        <w:t>Unit-IV</w:t>
      </w:r>
    </w:p>
    <w:p w14:paraId="45DB4487" w14:textId="77777777" w:rsidR="00210382" w:rsidRDefault="00210382" w:rsidP="00210382">
      <w:r>
        <w:t xml:space="preserve">Acharya, A. (2008). "Human Security" in John Baylis, Steve Smith and Patricia Owens (eds), The </w:t>
      </w:r>
    </w:p>
    <w:p w14:paraId="07E0C60A" w14:textId="77777777" w:rsidR="00210382" w:rsidRDefault="00210382" w:rsidP="00210382">
      <w:r>
        <w:t>Globalisation of World Politics, Oxford: Oxford University Press, pp. 490-505.</w:t>
      </w:r>
    </w:p>
    <w:p w14:paraId="551A1CB0" w14:textId="77777777" w:rsidR="00210382" w:rsidRDefault="00210382" w:rsidP="00210382">
      <w:r>
        <w:t xml:space="preserve">Thomas, C. (2001). "Global Governance, Development and Human Security: Exploring the Links," </w:t>
      </w:r>
    </w:p>
    <w:p w14:paraId="65CB6879" w14:textId="77777777" w:rsidR="00210382" w:rsidRDefault="00210382" w:rsidP="00210382">
      <w:r>
        <w:t>Third World Quarterly, Vol. 22, No. 2, pp. 159-175.</w:t>
      </w:r>
    </w:p>
    <w:p w14:paraId="4773D04F" w14:textId="77777777" w:rsidR="00210382" w:rsidRDefault="00210382" w:rsidP="00210382">
      <w:r>
        <w:t xml:space="preserve">Heike Kuhn et al., Sustainable Development Goals and Human Rights, Germany: Springer Berlin </w:t>
      </w:r>
    </w:p>
    <w:p w14:paraId="410B452F" w14:textId="77777777" w:rsidR="00210382" w:rsidRDefault="00210382" w:rsidP="00210382">
      <w:r>
        <w:t>Heidelberg.</w:t>
      </w:r>
    </w:p>
    <w:p w14:paraId="6869F7C9" w14:textId="77777777" w:rsidR="00210382" w:rsidRDefault="00210382" w:rsidP="00210382">
      <w:r>
        <w:t xml:space="preserve">Haque, M.S. (2000). "Environmental Discourse and Sustainable Development: Linkages and </w:t>
      </w:r>
    </w:p>
    <w:p w14:paraId="4453C072" w14:textId="77777777" w:rsidR="00210382" w:rsidRDefault="00210382" w:rsidP="00210382">
      <w:r>
        <w:t>Limitations," Ethics and the Environment, Vol. 5, No. 1, pp. 3-21.</w:t>
      </w:r>
    </w:p>
    <w:p w14:paraId="5C0ABADE" w14:textId="77777777" w:rsidR="00210382" w:rsidRDefault="00210382" w:rsidP="00210382">
      <w:proofErr w:type="spellStart"/>
      <w:r>
        <w:t>Streeten</w:t>
      </w:r>
      <w:proofErr w:type="spellEnd"/>
      <w:r>
        <w:t xml:space="preserve">, P. (1993). "Human Development: Means and Ends," The Bangladesh Development Studies, </w:t>
      </w:r>
    </w:p>
    <w:p w14:paraId="22AFAE3E" w14:textId="77777777" w:rsidR="00210382" w:rsidRDefault="00210382" w:rsidP="00210382">
      <w:r>
        <w:t>Vol. 21, No. 4, pp. 65-76.</w:t>
      </w:r>
    </w:p>
    <w:p w14:paraId="48BC40F6" w14:textId="77777777" w:rsidR="00210382" w:rsidRDefault="00210382" w:rsidP="00210382">
      <w:r>
        <w:t xml:space="preserve">Paris, R. (2001). "Human Security: Paradigm Shift or Hot Air?" International Security, Vol. 26, No. </w:t>
      </w:r>
    </w:p>
    <w:p w14:paraId="7914FF4C" w14:textId="77777777" w:rsidR="00210382" w:rsidRDefault="00210382" w:rsidP="00210382">
      <w:r>
        <w:t>2, pp. 87-102.</w:t>
      </w:r>
    </w:p>
    <w:p w14:paraId="3592EFF6" w14:textId="77777777" w:rsidR="00210382" w:rsidRDefault="00210382" w:rsidP="00210382">
      <w:r>
        <w:t>Stiglitz, J. (2002</w:t>
      </w:r>
      <w:proofErr w:type="gramStart"/>
      <w:r>
        <w:t>).Globalization</w:t>
      </w:r>
      <w:proofErr w:type="gramEnd"/>
      <w:r>
        <w:t xml:space="preserve"> and Its Discontents, New York: W.W. Norton &amp; Company</w:t>
      </w:r>
    </w:p>
    <w:p w14:paraId="610C72D4" w14:textId="77777777" w:rsidR="00210382" w:rsidRPr="00210382" w:rsidRDefault="00210382" w:rsidP="00210382">
      <w:pPr>
        <w:rPr>
          <w:b/>
          <w:bCs/>
        </w:rPr>
      </w:pPr>
      <w:r w:rsidRPr="00210382">
        <w:rPr>
          <w:b/>
          <w:bCs/>
        </w:rPr>
        <w:t xml:space="preserve">Four Year Undergraduate Programme </w:t>
      </w:r>
    </w:p>
    <w:p w14:paraId="359E0D47" w14:textId="77777777" w:rsidR="00210382" w:rsidRPr="00210382" w:rsidRDefault="00210382" w:rsidP="00210382">
      <w:pPr>
        <w:rPr>
          <w:b/>
          <w:bCs/>
        </w:rPr>
      </w:pPr>
      <w:r w:rsidRPr="00210382">
        <w:rPr>
          <w:b/>
          <w:bCs/>
        </w:rPr>
        <w:t xml:space="preserve">Subject: Political Science </w:t>
      </w:r>
    </w:p>
    <w:p w14:paraId="0B70239B" w14:textId="77777777" w:rsidR="00210382" w:rsidRPr="00210382" w:rsidRDefault="00210382" w:rsidP="00210382">
      <w:pPr>
        <w:rPr>
          <w:b/>
          <w:bCs/>
        </w:rPr>
      </w:pPr>
      <w:r w:rsidRPr="00210382">
        <w:rPr>
          <w:b/>
          <w:bCs/>
        </w:rPr>
        <w:t xml:space="preserve">Semester: 6th Semester </w:t>
      </w:r>
    </w:p>
    <w:p w14:paraId="6812975F" w14:textId="77777777" w:rsidR="00210382" w:rsidRDefault="00210382" w:rsidP="00210382">
      <w:r>
        <w:t xml:space="preserve">Course Name: POL060204: Feminism: Theory and Practice (Compulsory) </w:t>
      </w:r>
    </w:p>
    <w:p w14:paraId="2C45FBD8" w14:textId="77777777" w:rsidR="00210382" w:rsidRDefault="00210382" w:rsidP="00210382">
      <w:r>
        <w:t xml:space="preserve">Existing Base Syllabus: Course Level: 600 </w:t>
      </w:r>
    </w:p>
    <w:p w14:paraId="13DB4944" w14:textId="77777777" w:rsidR="00210382" w:rsidRDefault="00210382" w:rsidP="00210382">
      <w:r>
        <w:t xml:space="preserve">Theory (End Term Examination): 60 Marks </w:t>
      </w:r>
    </w:p>
    <w:p w14:paraId="5E96673B" w14:textId="77777777" w:rsidR="00210382" w:rsidRDefault="00210382" w:rsidP="00210382">
      <w:r>
        <w:t>Internal/Sessional Examination: 40 Marks</w:t>
      </w:r>
    </w:p>
    <w:p w14:paraId="4B031EBF" w14:textId="77777777" w:rsidR="00210382" w:rsidRDefault="00210382" w:rsidP="00210382">
      <w:r>
        <w:t xml:space="preserve">Practical Credit: 0 </w:t>
      </w:r>
    </w:p>
    <w:p w14:paraId="51BF56D5" w14:textId="77777777" w:rsidR="00210382" w:rsidRDefault="00210382" w:rsidP="00210382">
      <w:r>
        <w:t xml:space="preserve">No. of Required Classes: 60 </w:t>
      </w:r>
    </w:p>
    <w:p w14:paraId="3473143A" w14:textId="77777777" w:rsidR="00210382" w:rsidRDefault="00210382" w:rsidP="00210382">
      <w:r>
        <w:t xml:space="preserve">No. of Contact Classes: 60 </w:t>
      </w:r>
    </w:p>
    <w:p w14:paraId="3DDBCFA9" w14:textId="77777777" w:rsidR="00210382" w:rsidRDefault="00210382" w:rsidP="00210382">
      <w:r>
        <w:t xml:space="preserve">No. of Non-Contact Classes: 0 </w:t>
      </w:r>
    </w:p>
    <w:p w14:paraId="34BA5106" w14:textId="77777777" w:rsidR="00210382" w:rsidRDefault="00210382" w:rsidP="00210382">
      <w:r>
        <w:lastRenderedPageBreak/>
        <w:t xml:space="preserve">Particulars of Course Designer: </w:t>
      </w:r>
    </w:p>
    <w:p w14:paraId="6AC329B8" w14:textId="77777777" w:rsidR="00210382" w:rsidRDefault="00210382" w:rsidP="00210382">
      <w:r>
        <w:t xml:space="preserve">Dr. Barasa Deka, </w:t>
      </w:r>
      <w:proofErr w:type="spellStart"/>
      <w:r>
        <w:t>Gauhati</w:t>
      </w:r>
      <w:proofErr w:type="spellEnd"/>
      <w:r>
        <w:t xml:space="preserve"> University, barasa@gauhati.ac.in</w:t>
      </w:r>
    </w:p>
    <w:p w14:paraId="5C24702D" w14:textId="77777777" w:rsidR="00210382" w:rsidRDefault="00210382" w:rsidP="00210382">
      <w:r>
        <w:t xml:space="preserve">Dr. Joanna Mahjebeen, </w:t>
      </w:r>
      <w:proofErr w:type="spellStart"/>
      <w:r>
        <w:t>Gauhati</w:t>
      </w:r>
      <w:proofErr w:type="spellEnd"/>
      <w:r>
        <w:t xml:space="preserve"> University, jmahjebeen@gauhati.ac.in</w:t>
      </w:r>
    </w:p>
    <w:p w14:paraId="7CF0639B" w14:textId="77777777" w:rsidR="00210382" w:rsidRDefault="00210382" w:rsidP="00210382">
      <w:r>
        <w:t xml:space="preserve">Dr. Ankita Baruah, </w:t>
      </w:r>
      <w:proofErr w:type="spellStart"/>
      <w:r>
        <w:t>Darrang</w:t>
      </w:r>
      <w:proofErr w:type="spellEnd"/>
      <w:r>
        <w:t xml:space="preserve"> College, Tezpur, ankitabaruah65@gmail.com</w:t>
      </w:r>
    </w:p>
    <w:p w14:paraId="2D2A3BC7" w14:textId="77777777" w:rsidR="00210382" w:rsidRDefault="00210382" w:rsidP="00210382">
      <w:r>
        <w:t>Course Objectives:</w:t>
      </w:r>
    </w:p>
    <w:p w14:paraId="48440E8B" w14:textId="77777777" w:rsidR="00210382" w:rsidRDefault="00210382" w:rsidP="00210382">
      <w:r>
        <w:t xml:space="preserve"> This course is designed to introduce students to the structural and institutional basis of </w:t>
      </w:r>
    </w:p>
    <w:p w14:paraId="75EECEBF" w14:textId="77777777" w:rsidR="00210382" w:rsidRDefault="00210382" w:rsidP="00210382">
      <w:r>
        <w:t xml:space="preserve">patriarchy as well as the basic concepts in gender studies. </w:t>
      </w:r>
    </w:p>
    <w:p w14:paraId="657E76F0" w14:textId="77777777" w:rsidR="00210382" w:rsidRDefault="00210382" w:rsidP="00210382">
      <w:r>
        <w:t xml:space="preserve"> It would also give them an introduction to feminist thought and its evolving theories including </w:t>
      </w:r>
    </w:p>
    <w:p w14:paraId="3FA5B146" w14:textId="77777777" w:rsidR="00210382" w:rsidRDefault="00210382" w:rsidP="00210382">
      <w:r>
        <w:t xml:space="preserve">the contemporary developments. </w:t>
      </w:r>
    </w:p>
    <w:p w14:paraId="528EAD56" w14:textId="77777777" w:rsidR="00210382" w:rsidRDefault="00210382" w:rsidP="00210382">
      <w:r>
        <w:t xml:space="preserve"> It attempts to highlight the contribution of </w:t>
      </w:r>
      <w:proofErr w:type="gramStart"/>
      <w:r>
        <w:t>women‘</w:t>
      </w:r>
      <w:proofErr w:type="gramEnd"/>
      <w:r>
        <w:t xml:space="preserve">s movements in different parts of the world </w:t>
      </w:r>
    </w:p>
    <w:p w14:paraId="469C8D17" w14:textId="77777777" w:rsidR="00210382" w:rsidRDefault="00210382" w:rsidP="00210382">
      <w:r>
        <w:t xml:space="preserve">and also highlights the Indian </w:t>
      </w:r>
      <w:proofErr w:type="gramStart"/>
      <w:r>
        <w:t>Women‘</w:t>
      </w:r>
      <w:proofErr w:type="gramEnd"/>
      <w:r>
        <w:t xml:space="preserve">s movement from its inception to the post-colonial </w:t>
      </w:r>
    </w:p>
    <w:p w14:paraId="7EDD84D1" w14:textId="77777777" w:rsidR="00210382" w:rsidRDefault="00210382" w:rsidP="00210382">
      <w:r>
        <w:t xml:space="preserve">period with a special focus on gender issues in Northeast India. </w:t>
      </w:r>
    </w:p>
    <w:p w14:paraId="133D417C" w14:textId="77777777" w:rsidR="00210382" w:rsidRDefault="00210382" w:rsidP="00210382">
      <w:r>
        <w:t>Course Outcomes:</w:t>
      </w:r>
    </w:p>
    <w:p w14:paraId="3005F9C1" w14:textId="77777777" w:rsidR="00210382" w:rsidRDefault="00210382" w:rsidP="00210382">
      <w:r>
        <w:t xml:space="preserve">CO1. Locate key concepts that offer an understanding of gender inequality. </w:t>
      </w:r>
    </w:p>
    <w:p w14:paraId="704B346E" w14:textId="77777777" w:rsidR="00210382" w:rsidRDefault="00210382" w:rsidP="00210382">
      <w:r>
        <w:t xml:space="preserve">CO2. Comprehend the meaning of feminism and the theoretical developments associated with it. </w:t>
      </w:r>
    </w:p>
    <w:p w14:paraId="10275F91" w14:textId="77777777" w:rsidR="00210382" w:rsidRDefault="00210382" w:rsidP="00210382">
      <w:r>
        <w:t xml:space="preserve">CO3. Appraise the origin and development of feminism in the West and Socialist states. </w:t>
      </w:r>
    </w:p>
    <w:p w14:paraId="5189FE0A" w14:textId="77777777" w:rsidR="00210382" w:rsidRDefault="00210382" w:rsidP="00210382">
      <w:r>
        <w:t xml:space="preserve">CO4. Assess the trajectory of </w:t>
      </w:r>
      <w:proofErr w:type="gramStart"/>
      <w:r>
        <w:t>women‘</w:t>
      </w:r>
      <w:proofErr w:type="gramEnd"/>
      <w:r>
        <w:t xml:space="preserve">s movement in India and the issues addressed. </w:t>
      </w:r>
    </w:p>
    <w:p w14:paraId="35E3A099" w14:textId="77777777" w:rsidR="00210382" w:rsidRDefault="00210382" w:rsidP="00210382">
      <w:r>
        <w:t xml:space="preserve">CO5. Critically analyse the importance of gender in Northeast India in certain key aspects. </w:t>
      </w:r>
    </w:p>
    <w:p w14:paraId="7894D4B0" w14:textId="77777777" w:rsidR="00210382" w:rsidRDefault="00210382" w:rsidP="00210382">
      <w:r>
        <w:t>Unit-I: Understanding Patriarchy</w:t>
      </w:r>
    </w:p>
    <w:p w14:paraId="00B04C3E" w14:textId="77777777" w:rsidR="00210382" w:rsidRDefault="00210382" w:rsidP="00210382">
      <w:r>
        <w:t>a. Patriarchy and gender</w:t>
      </w:r>
    </w:p>
    <w:p w14:paraId="06699402" w14:textId="77777777" w:rsidR="00210382" w:rsidRDefault="00210382" w:rsidP="00210382">
      <w:r>
        <w:t>b. Sex/gender distinction: Nature-nurture debate</w:t>
      </w:r>
    </w:p>
    <w:p w14:paraId="1B5FCE06" w14:textId="77777777" w:rsidR="00210382" w:rsidRDefault="00210382" w:rsidP="00210382">
      <w:r>
        <w:t>c. Private-public dichotomy</w:t>
      </w:r>
    </w:p>
    <w:p w14:paraId="456F6B1E" w14:textId="77777777" w:rsidR="00210382" w:rsidRDefault="00210382" w:rsidP="00210382">
      <w:r>
        <w:t xml:space="preserve">Unit-II: Feminism: Concept and Theories </w:t>
      </w:r>
    </w:p>
    <w:p w14:paraId="5E6D3B85" w14:textId="77777777" w:rsidR="00210382" w:rsidRDefault="00210382" w:rsidP="00210382">
      <w:r>
        <w:t>a. Concept of Feminism</w:t>
      </w:r>
    </w:p>
    <w:p w14:paraId="1F9148C4" w14:textId="77777777" w:rsidR="00210382" w:rsidRDefault="00210382" w:rsidP="00210382">
      <w:r>
        <w:t xml:space="preserve">b. Theories of Feminism: Liberal, Socialist, Marxist, Radical </w:t>
      </w:r>
    </w:p>
    <w:p w14:paraId="23A14CD0" w14:textId="77777777" w:rsidR="00210382" w:rsidRDefault="00210382" w:rsidP="00210382">
      <w:r>
        <w:t xml:space="preserve">c. </w:t>
      </w:r>
      <w:proofErr w:type="gramStart"/>
      <w:r>
        <w:t>New</w:t>
      </w:r>
      <w:proofErr w:type="gramEnd"/>
      <w:r>
        <w:t xml:space="preserve"> developments in feminist thought: Eco-feminism, Black feminism, Queer </w:t>
      </w:r>
    </w:p>
    <w:p w14:paraId="7E0C9795" w14:textId="77777777" w:rsidR="00210382" w:rsidRDefault="00210382" w:rsidP="00210382">
      <w:r>
        <w:t>Unit-III: History of Feminism</w:t>
      </w:r>
    </w:p>
    <w:p w14:paraId="44202F08" w14:textId="77777777" w:rsidR="00210382" w:rsidRDefault="00210382" w:rsidP="00210382">
      <w:r>
        <w:t xml:space="preserve">a. Origins of Feminism in the West: France, Britain and United States of America </w:t>
      </w:r>
    </w:p>
    <w:p w14:paraId="21B92225" w14:textId="77777777" w:rsidR="00210382" w:rsidRDefault="00210382" w:rsidP="00210382">
      <w:r>
        <w:t xml:space="preserve">b. Feminism in the Socialist Countries: China, Cuba and erstwhile USSR </w:t>
      </w:r>
    </w:p>
    <w:p w14:paraId="565FAFEB" w14:textId="77777777" w:rsidR="00210382" w:rsidRDefault="00210382" w:rsidP="00210382">
      <w:r>
        <w:t>Unit-IV: The Indian Experience</w:t>
      </w:r>
    </w:p>
    <w:p w14:paraId="2FECB957" w14:textId="77777777" w:rsidR="00210382" w:rsidRDefault="00210382" w:rsidP="00210382">
      <w:r>
        <w:t>a. Social Reforms Movement and women in the nationalist movement</w:t>
      </w:r>
    </w:p>
    <w:p w14:paraId="278F18D2" w14:textId="77777777" w:rsidR="00210382" w:rsidRDefault="00210382" w:rsidP="00210382">
      <w:r>
        <w:lastRenderedPageBreak/>
        <w:t xml:space="preserve">b. </w:t>
      </w:r>
      <w:proofErr w:type="gramStart"/>
      <w:r>
        <w:t>Women‘</w:t>
      </w:r>
      <w:proofErr w:type="gramEnd"/>
      <w:r>
        <w:t xml:space="preserve">s movement in the post-colonial period: issue of family and property rights, work and </w:t>
      </w:r>
    </w:p>
    <w:p w14:paraId="37B7FE71" w14:textId="77777777" w:rsidR="00210382" w:rsidRDefault="00210382" w:rsidP="00210382">
      <w:r>
        <w:t>violence</w:t>
      </w:r>
    </w:p>
    <w:p w14:paraId="28A8F9D6" w14:textId="77777777" w:rsidR="00210382" w:rsidRDefault="00210382" w:rsidP="00210382">
      <w:r>
        <w:t xml:space="preserve">c. Gender issues in Northeast India: conflict, </w:t>
      </w:r>
      <w:proofErr w:type="spellStart"/>
      <w:r>
        <w:t>peacemaking</w:t>
      </w:r>
      <w:proofErr w:type="spellEnd"/>
      <w:r>
        <w:t xml:space="preserve"> and politics</w:t>
      </w:r>
    </w:p>
    <w:p w14:paraId="758556D6" w14:textId="77777777" w:rsidR="00210382" w:rsidRDefault="00210382" w:rsidP="00210382">
      <w:r>
        <w:t>Reading List:</w:t>
      </w:r>
    </w:p>
    <w:p w14:paraId="1761569E" w14:textId="77777777" w:rsidR="00210382" w:rsidRDefault="00210382" w:rsidP="00210382">
      <w:r>
        <w:t>Unit-I</w:t>
      </w:r>
    </w:p>
    <w:p w14:paraId="0C449D14" w14:textId="77777777" w:rsidR="00210382" w:rsidRDefault="00210382" w:rsidP="00210382">
      <w:r>
        <w:t>Bhasin, K. (1993). What is Patriarchy? Kali for Women.</w:t>
      </w:r>
    </w:p>
    <w:p w14:paraId="3F4ACC27" w14:textId="77777777" w:rsidR="00210382" w:rsidRDefault="00210382" w:rsidP="00210382">
      <w:r>
        <w:t>Bhasin, K. (2000). Understanding Gender, Kali for Women.</w:t>
      </w:r>
    </w:p>
    <w:p w14:paraId="3386BD60" w14:textId="77777777" w:rsidR="00210382" w:rsidRDefault="00210382" w:rsidP="00210382">
      <w:r>
        <w:t xml:space="preserve">Davidoff, L. (1998). ‗Regarding Some ―Old </w:t>
      </w:r>
      <w:proofErr w:type="gramStart"/>
      <w:r>
        <w:t>Husbands‘</w:t>
      </w:r>
      <w:proofErr w:type="gramEnd"/>
      <w:r>
        <w:t xml:space="preserve">‖ Tales: Public and Private in Feminist </w:t>
      </w:r>
    </w:p>
    <w:p w14:paraId="531BD11C" w14:textId="77777777" w:rsidR="00210382" w:rsidRDefault="00210382" w:rsidP="00210382">
      <w:proofErr w:type="gramStart"/>
      <w:r>
        <w:t>History‘</w:t>
      </w:r>
      <w:proofErr w:type="gramEnd"/>
      <w:r>
        <w:t>. In J. Landes (Ed.), Feminism, the Public and the Private, Oxford: Oxford University Press.</w:t>
      </w:r>
    </w:p>
    <w:p w14:paraId="6D31F2B7" w14:textId="77777777" w:rsidR="00210382" w:rsidRDefault="00210382" w:rsidP="00210382">
      <w:proofErr w:type="spellStart"/>
      <w:r>
        <w:t>Eagly</w:t>
      </w:r>
      <w:proofErr w:type="spellEnd"/>
      <w:r>
        <w:t xml:space="preserve">, A. H., &amp; Wood, W. (2013). "The Nature-Nurture Debates: 25 Years of Challenges in </w:t>
      </w:r>
    </w:p>
    <w:p w14:paraId="303944A0" w14:textId="77777777" w:rsidR="00210382" w:rsidRDefault="00210382" w:rsidP="00210382">
      <w:r>
        <w:t>Understanding the Psychology of Gender." Perspectives on Psychological Science, 8(3), PP. 340–</w:t>
      </w:r>
    </w:p>
    <w:p w14:paraId="200A8891" w14:textId="77777777" w:rsidR="00210382" w:rsidRDefault="00210382" w:rsidP="00210382">
      <w:r>
        <w:t>357.http://www.jstor.org/stable/44289881</w:t>
      </w:r>
    </w:p>
    <w:p w14:paraId="4F25DF5E" w14:textId="77777777" w:rsidR="00210382" w:rsidRDefault="00210382" w:rsidP="00210382">
      <w:r>
        <w:t>Geetha, V. (2002</w:t>
      </w:r>
      <w:proofErr w:type="gramStart"/>
      <w:r>
        <w:t>).Gender</w:t>
      </w:r>
      <w:proofErr w:type="gramEnd"/>
      <w:r>
        <w:t xml:space="preserve">, Calcutta: </w:t>
      </w:r>
      <w:proofErr w:type="spellStart"/>
      <w:r>
        <w:t>Stree</w:t>
      </w:r>
      <w:proofErr w:type="spellEnd"/>
      <w:r>
        <w:t>, pp 1-20.</w:t>
      </w:r>
    </w:p>
    <w:p w14:paraId="7AF6F7EE" w14:textId="77777777" w:rsidR="00210382" w:rsidRDefault="00210382" w:rsidP="00210382">
      <w:r>
        <w:t>Geetha, V. (2007</w:t>
      </w:r>
      <w:proofErr w:type="gramStart"/>
      <w:r>
        <w:t>).Patriarchy</w:t>
      </w:r>
      <w:proofErr w:type="gramEnd"/>
      <w:r>
        <w:t xml:space="preserve">, Calcutta: </w:t>
      </w:r>
      <w:proofErr w:type="spellStart"/>
      <w:r>
        <w:t>Stree</w:t>
      </w:r>
      <w:proofErr w:type="spellEnd"/>
      <w:r>
        <w:t xml:space="preserve">. </w:t>
      </w:r>
    </w:p>
    <w:p w14:paraId="6F925D0B" w14:textId="77777777" w:rsidR="00210382" w:rsidRDefault="00210382" w:rsidP="00210382">
      <w:r>
        <w:t>http://www.du.ac.in/fileadmin/DU/Academics/course_material/hrge_06.pdf.</w:t>
      </w:r>
    </w:p>
    <w:p w14:paraId="5D086B4D" w14:textId="77777777" w:rsidR="00210382" w:rsidRDefault="00210382" w:rsidP="00210382">
      <w:proofErr w:type="spellStart"/>
      <w:r>
        <w:t>Kosambi</w:t>
      </w:r>
      <w:proofErr w:type="spellEnd"/>
      <w:r>
        <w:t>, M. (2007</w:t>
      </w:r>
      <w:proofErr w:type="gramStart"/>
      <w:r>
        <w:t>).Crossing</w:t>
      </w:r>
      <w:proofErr w:type="gramEnd"/>
      <w:r>
        <w:t xml:space="preserve"> Thresholds, New Delhi, Permanent Black, pp. 3-10; 40-46.</w:t>
      </w:r>
    </w:p>
    <w:p w14:paraId="27095000" w14:textId="77777777" w:rsidR="00210382" w:rsidRDefault="00210382" w:rsidP="00210382">
      <w:r>
        <w:t>Menon, N. (2008). ‗</w:t>
      </w:r>
      <w:proofErr w:type="gramStart"/>
      <w:r>
        <w:t>Gender‘</w:t>
      </w:r>
      <w:proofErr w:type="gramEnd"/>
      <w:r>
        <w:t xml:space="preserve">, in R. Bhargava and A. Acharya (eds), Political Theory: An Introduction, </w:t>
      </w:r>
    </w:p>
    <w:p w14:paraId="2B4EE079" w14:textId="77777777" w:rsidR="00210382" w:rsidRDefault="00210382" w:rsidP="00210382">
      <w:r>
        <w:t>New Delhi: Pearson, pp. 224-233.</w:t>
      </w:r>
    </w:p>
    <w:p w14:paraId="0C065EF2" w14:textId="77777777" w:rsidR="00210382" w:rsidRDefault="00210382" w:rsidP="00210382">
      <w:r>
        <w:t xml:space="preserve">S. Ray ‗Understanding </w:t>
      </w:r>
      <w:proofErr w:type="gramStart"/>
      <w:r>
        <w:t>Patriarchy‘</w:t>
      </w:r>
      <w:proofErr w:type="gramEnd"/>
      <w:r>
        <w:t>.</w:t>
      </w:r>
    </w:p>
    <w:p w14:paraId="6B752D59" w14:textId="77777777" w:rsidR="00210382" w:rsidRDefault="00210382" w:rsidP="00210382">
      <w:r>
        <w:t>T. Shinde, (1993). ‗</w:t>
      </w:r>
      <w:proofErr w:type="spellStart"/>
      <w:r>
        <w:t>Stree</w:t>
      </w:r>
      <w:proofErr w:type="spellEnd"/>
      <w:r>
        <w:t xml:space="preserve"> Purusha </w:t>
      </w:r>
      <w:proofErr w:type="spellStart"/>
      <w:proofErr w:type="gramStart"/>
      <w:r>
        <w:t>Tulna</w:t>
      </w:r>
      <w:proofErr w:type="spellEnd"/>
      <w:r>
        <w:t>‘</w:t>
      </w:r>
      <w:proofErr w:type="gramEnd"/>
      <w:r>
        <w:t xml:space="preserve">, in K. Lalitha and Susie Tharu (eds), Women Writing in </w:t>
      </w:r>
    </w:p>
    <w:p w14:paraId="09599B75" w14:textId="77777777" w:rsidR="00210382" w:rsidRDefault="00210382" w:rsidP="00210382">
      <w:r>
        <w:t>India, New Delhi, Oxford University Press, pp. 221-234.</w:t>
      </w:r>
    </w:p>
    <w:p w14:paraId="4DAD8F2D" w14:textId="77777777" w:rsidR="00210382" w:rsidRDefault="00210382" w:rsidP="00210382">
      <w:r>
        <w:t xml:space="preserve">Thornton, M. (1991). "The Public/Private Dichotomy: Gendered and Discriminatory." Journal of Law </w:t>
      </w:r>
    </w:p>
    <w:p w14:paraId="165A899E" w14:textId="77777777" w:rsidR="00210382" w:rsidRDefault="00210382" w:rsidP="00210382">
      <w:r>
        <w:t>and Society, 18(4), 448–463. https://doi.org/10.2307/1410319.</w:t>
      </w:r>
    </w:p>
    <w:p w14:paraId="2A5E24D4" w14:textId="77777777" w:rsidR="00210382" w:rsidRDefault="00210382" w:rsidP="00210382">
      <w:r>
        <w:t>U. Chakravarti, (2001). ‗</w:t>
      </w:r>
      <w:proofErr w:type="spellStart"/>
      <w:r>
        <w:t>Pitrasatta</w:t>
      </w:r>
      <w:proofErr w:type="spellEnd"/>
      <w:r>
        <w:t xml:space="preserve"> Par ek </w:t>
      </w:r>
      <w:proofErr w:type="gramStart"/>
      <w:r>
        <w:t>Note‘</w:t>
      </w:r>
      <w:proofErr w:type="gramEnd"/>
      <w:r>
        <w:t xml:space="preserve">, in S. Arya, N. Menon &amp; J. </w:t>
      </w:r>
      <w:proofErr w:type="spellStart"/>
      <w:r>
        <w:t>Lokneeta</w:t>
      </w:r>
      <w:proofErr w:type="spellEnd"/>
      <w:r>
        <w:t xml:space="preserve"> (eds.) </w:t>
      </w:r>
    </w:p>
    <w:p w14:paraId="78B795DB" w14:textId="77777777" w:rsidR="00210382" w:rsidRDefault="00210382" w:rsidP="00210382">
      <w:proofErr w:type="spellStart"/>
      <w:r>
        <w:t>Naarivaadi</w:t>
      </w:r>
      <w:proofErr w:type="spellEnd"/>
      <w:r>
        <w:t xml:space="preserve"> Rajneeti: Sangharsh </w:t>
      </w:r>
      <w:proofErr w:type="spellStart"/>
      <w:r>
        <w:t>evam</w:t>
      </w:r>
      <w:proofErr w:type="spellEnd"/>
      <w:r>
        <w:t xml:space="preserve"> </w:t>
      </w:r>
      <w:proofErr w:type="spellStart"/>
      <w:r>
        <w:t>Muddey</w:t>
      </w:r>
      <w:proofErr w:type="spellEnd"/>
      <w:r>
        <w:t xml:space="preserve">, University of Delhi: Hindi Medium Implementation </w:t>
      </w:r>
    </w:p>
    <w:p w14:paraId="35FCDF48" w14:textId="77777777" w:rsidR="00210382" w:rsidRDefault="00210382" w:rsidP="00210382">
      <w:r>
        <w:t>Board, pp.1-7.</w:t>
      </w:r>
    </w:p>
    <w:p w14:paraId="410E9636" w14:textId="77777777" w:rsidR="00210382" w:rsidRDefault="00210382" w:rsidP="00210382">
      <w:r>
        <w:t>Unit-II</w:t>
      </w:r>
    </w:p>
    <w:p w14:paraId="67A57347" w14:textId="77777777" w:rsidR="00210382" w:rsidRDefault="00210382" w:rsidP="00210382">
      <w:r>
        <w:t xml:space="preserve">Hooks, B. (2010). ‗Feminism: A Movement to End </w:t>
      </w:r>
      <w:proofErr w:type="gramStart"/>
      <w:r>
        <w:t>Sexism‘</w:t>
      </w:r>
      <w:proofErr w:type="gramEnd"/>
      <w:r>
        <w:t xml:space="preserve">, in C. Mc </w:t>
      </w:r>
      <w:proofErr w:type="spellStart"/>
      <w:r>
        <w:t>Cann</w:t>
      </w:r>
      <w:proofErr w:type="spellEnd"/>
      <w:r>
        <w:t xml:space="preserve"> and S. Kim (eds), The </w:t>
      </w:r>
    </w:p>
    <w:p w14:paraId="51444694" w14:textId="77777777" w:rsidR="00210382" w:rsidRDefault="00210382" w:rsidP="00210382">
      <w:r>
        <w:t>Feminist Reader: Local and Global Perspectives, New York: Routledge, pp. 51-57.</w:t>
      </w:r>
    </w:p>
    <w:p w14:paraId="43548929" w14:textId="77777777" w:rsidR="00210382" w:rsidRDefault="00210382" w:rsidP="00210382">
      <w:r>
        <w:t>Jagger, A. (1983</w:t>
      </w:r>
      <w:proofErr w:type="gramStart"/>
      <w:r>
        <w:t>).Feminist</w:t>
      </w:r>
      <w:proofErr w:type="gramEnd"/>
      <w:r>
        <w:t xml:space="preserve"> Politics and Human Nature. U.K.: Harvester Press, pp. 25- 350.</w:t>
      </w:r>
    </w:p>
    <w:p w14:paraId="1D1ECB3B" w14:textId="77777777" w:rsidR="00210382" w:rsidRDefault="00210382" w:rsidP="00210382">
      <w:r>
        <w:t xml:space="preserve">Delmar, R. (2005). ‗What is </w:t>
      </w:r>
      <w:proofErr w:type="gramStart"/>
      <w:r>
        <w:t>Feminism?‘</w:t>
      </w:r>
      <w:proofErr w:type="gramEnd"/>
      <w:r>
        <w:t xml:space="preserve">, in W. Kolmar &amp; F. Bartkowski (eds) Feminist Theory: A </w:t>
      </w:r>
    </w:p>
    <w:p w14:paraId="41674809" w14:textId="77777777" w:rsidR="00210382" w:rsidRDefault="00210382" w:rsidP="00210382">
      <w:r>
        <w:lastRenderedPageBreak/>
        <w:t>Reader, pp. 27-37.</w:t>
      </w:r>
    </w:p>
    <w:p w14:paraId="3243648D" w14:textId="77777777" w:rsidR="00210382" w:rsidRDefault="00210382" w:rsidP="00210382">
      <w:r>
        <w:t>Tong, R. (2009</w:t>
      </w:r>
      <w:proofErr w:type="gramStart"/>
      <w:r>
        <w:t>).Feminist</w:t>
      </w:r>
      <w:proofErr w:type="gramEnd"/>
      <w:r>
        <w:t xml:space="preserve"> Thought: A More Comprehensive Introduction, Westview Press, pp 11-127.</w:t>
      </w:r>
    </w:p>
    <w:p w14:paraId="5E75428C" w14:textId="77777777" w:rsidR="00210382" w:rsidRDefault="00210382" w:rsidP="00210382">
      <w:r>
        <w:t>Unit-III</w:t>
      </w:r>
    </w:p>
    <w:p w14:paraId="5386E015" w14:textId="77777777" w:rsidR="00210382" w:rsidRDefault="00210382" w:rsidP="00210382">
      <w:r>
        <w:t>Bryson, V. (1992</w:t>
      </w:r>
      <w:proofErr w:type="gramStart"/>
      <w:r>
        <w:t>).Feminist</w:t>
      </w:r>
      <w:proofErr w:type="gramEnd"/>
      <w:r>
        <w:t xml:space="preserve"> Political Theory: An Introduction. London: Macmillan.</w:t>
      </w:r>
    </w:p>
    <w:p w14:paraId="784F5CB1" w14:textId="77777777" w:rsidR="00210382" w:rsidRDefault="00210382" w:rsidP="00210382">
      <w:proofErr w:type="spellStart"/>
      <w:r>
        <w:t>Eisentein</w:t>
      </w:r>
      <w:proofErr w:type="spellEnd"/>
      <w:r>
        <w:t>, Z. (1979</w:t>
      </w:r>
      <w:proofErr w:type="gramStart"/>
      <w:r>
        <w:t>).Capitalist</w:t>
      </w:r>
      <w:proofErr w:type="gramEnd"/>
      <w:r>
        <w:t xml:space="preserve"> Patriarchy and the Case for Socialist Feminism. New York: Monthly </w:t>
      </w:r>
    </w:p>
    <w:p w14:paraId="17A3F50E" w14:textId="77777777" w:rsidR="00210382" w:rsidRDefault="00210382" w:rsidP="00210382">
      <w:r>
        <w:t>Review Press, pp. 271-353.</w:t>
      </w:r>
    </w:p>
    <w:p w14:paraId="07FCCC37" w14:textId="77777777" w:rsidR="00210382" w:rsidRDefault="00210382" w:rsidP="00210382">
      <w:r>
        <w:t>Kumari, J. (1986</w:t>
      </w:r>
      <w:proofErr w:type="gramStart"/>
      <w:r>
        <w:t>).Feminism</w:t>
      </w:r>
      <w:proofErr w:type="gramEnd"/>
      <w:r>
        <w:t xml:space="preserve"> and Nationalism in the Third World. London: Zed Books, pp. 1-24, 71-</w:t>
      </w:r>
    </w:p>
    <w:p w14:paraId="08332151" w14:textId="77777777" w:rsidR="00210382" w:rsidRDefault="00210382" w:rsidP="00210382">
      <w:r>
        <w:t>108, and Conclusion.</w:t>
      </w:r>
    </w:p>
    <w:p w14:paraId="2C91D0E8" w14:textId="77777777" w:rsidR="00210382" w:rsidRDefault="00210382" w:rsidP="00210382">
      <w:r>
        <w:t>Rowbotham, S. (1993</w:t>
      </w:r>
      <w:proofErr w:type="gramStart"/>
      <w:r>
        <w:t>).Women</w:t>
      </w:r>
      <w:proofErr w:type="gramEnd"/>
      <w:r>
        <w:t xml:space="preserve"> in Movements. New York and London: Routledge, Section I, pp. 27-</w:t>
      </w:r>
    </w:p>
    <w:p w14:paraId="71081BC3" w14:textId="77777777" w:rsidR="00210382" w:rsidRDefault="00210382" w:rsidP="00210382">
      <w:r>
        <w:t>74 and 178-218.</w:t>
      </w:r>
    </w:p>
    <w:p w14:paraId="5F1DEC9E" w14:textId="77777777" w:rsidR="00210382" w:rsidRDefault="00210382" w:rsidP="00210382">
      <w:r>
        <w:t>Unit-IV</w:t>
      </w:r>
    </w:p>
    <w:p w14:paraId="1A0B4F14" w14:textId="77777777" w:rsidR="00210382" w:rsidRDefault="00210382" w:rsidP="00210382">
      <w:r>
        <w:t xml:space="preserve">Bhattacharya, J. (2010). "Gender, </w:t>
      </w:r>
      <w:proofErr w:type="spellStart"/>
      <w:r>
        <w:t>Peacemaking</w:t>
      </w:r>
      <w:proofErr w:type="spellEnd"/>
      <w:r>
        <w:t xml:space="preserve"> and The Case of Northeast India." The Indian Journal </w:t>
      </w:r>
    </w:p>
    <w:p w14:paraId="3EE57866" w14:textId="77777777" w:rsidR="00210382" w:rsidRDefault="00210382" w:rsidP="00210382">
      <w:r>
        <w:t>of Political Science, 71(1), pp. 233–239. http://www.jstor.org/stable/42748384.</w:t>
      </w:r>
    </w:p>
    <w:p w14:paraId="0448BB7F" w14:textId="77777777" w:rsidR="00210382" w:rsidRDefault="00210382" w:rsidP="00210382">
      <w:r>
        <w:t xml:space="preserve">Chinoy, Anuradha M., (2002). Militarism and Women in South Asia, New Delhi: Kali for Women, </w:t>
      </w:r>
    </w:p>
    <w:p w14:paraId="754DB3D3" w14:textId="77777777" w:rsidR="00210382" w:rsidRDefault="00210382" w:rsidP="00210382">
      <w:proofErr w:type="spellStart"/>
      <w:r>
        <w:t>Deeka</w:t>
      </w:r>
      <w:proofErr w:type="spellEnd"/>
      <w:r>
        <w:t>, M. (2013</w:t>
      </w:r>
      <w:proofErr w:type="gramStart"/>
      <w:r>
        <w:t>).Women’s</w:t>
      </w:r>
      <w:proofErr w:type="gramEnd"/>
      <w:r>
        <w:t xml:space="preserve"> Agency and Social Change: Assam and Beyond, New Delhi: Sage.</w:t>
      </w:r>
    </w:p>
    <w:p w14:paraId="40F8AACD" w14:textId="77777777" w:rsidR="00210382" w:rsidRDefault="00210382" w:rsidP="00210382">
      <w:r>
        <w:t xml:space="preserve">Desai, </w:t>
      </w:r>
      <w:proofErr w:type="gramStart"/>
      <w:r>
        <w:t>N.,&amp;</w:t>
      </w:r>
      <w:proofErr w:type="gramEnd"/>
      <w:r>
        <w:t xml:space="preserve"> Thakkar, U. (2001</w:t>
      </w:r>
      <w:proofErr w:type="gramStart"/>
      <w:r>
        <w:t>).Women</w:t>
      </w:r>
      <w:proofErr w:type="gramEnd"/>
      <w:r>
        <w:t xml:space="preserve"> in Indian Society. New Delhi: National Book Trust.</w:t>
      </w:r>
    </w:p>
    <w:p w14:paraId="1EBD4BC6" w14:textId="77777777" w:rsidR="00210382" w:rsidRDefault="00210382" w:rsidP="00210382">
      <w:proofErr w:type="spellStart"/>
      <w:r>
        <w:t>Dhamala.R.R</w:t>
      </w:r>
      <w:proofErr w:type="spellEnd"/>
      <w:r>
        <w:t xml:space="preserve">., &amp; Bhattacharjee, B. (eds.) (2002). Human Rights and Insurgency: The North-East </w:t>
      </w:r>
    </w:p>
    <w:p w14:paraId="5F10A17A" w14:textId="77777777" w:rsidR="00210382" w:rsidRDefault="00210382" w:rsidP="00210382">
      <w:r>
        <w:t>India, Delhi: Shipra Publications.</w:t>
      </w:r>
    </w:p>
    <w:p w14:paraId="1C0FA827" w14:textId="77777777" w:rsidR="00210382" w:rsidRDefault="00210382" w:rsidP="00210382">
      <w:r>
        <w:t>Dutta, A. (1991</w:t>
      </w:r>
      <w:proofErr w:type="gramStart"/>
      <w:r>
        <w:t>).Assam</w:t>
      </w:r>
      <w:proofErr w:type="gramEnd"/>
      <w:r>
        <w:t xml:space="preserve"> in the Freedom Movement, Calcutta: Darbari </w:t>
      </w:r>
      <w:proofErr w:type="spellStart"/>
      <w:r>
        <w:t>Prokashan</w:t>
      </w:r>
      <w:proofErr w:type="spellEnd"/>
      <w:r>
        <w:t>.</w:t>
      </w:r>
    </w:p>
    <w:p w14:paraId="1FB2AA0D" w14:textId="77777777" w:rsidR="00210382" w:rsidRDefault="00210382" w:rsidP="00210382">
      <w:r>
        <w:t>Forbes, G. (1998</w:t>
      </w:r>
      <w:proofErr w:type="gramStart"/>
      <w:r>
        <w:t>).Women</w:t>
      </w:r>
      <w:proofErr w:type="gramEnd"/>
      <w:r>
        <w:t xml:space="preserve"> in Modern India. Cambridge: Cambridge University Press, pp. 1-150.</w:t>
      </w:r>
    </w:p>
    <w:p w14:paraId="24326BF2" w14:textId="77777777" w:rsidR="00210382" w:rsidRDefault="00210382" w:rsidP="00210382">
      <w:r>
        <w:t xml:space="preserve">Gandhi, </w:t>
      </w:r>
      <w:proofErr w:type="gramStart"/>
      <w:r>
        <w:t>N.,&amp;</w:t>
      </w:r>
      <w:proofErr w:type="gramEnd"/>
      <w:r>
        <w:t xml:space="preserve"> Shah, N. (1991</w:t>
      </w:r>
      <w:proofErr w:type="gramStart"/>
      <w:r>
        <w:t>).The</w:t>
      </w:r>
      <w:proofErr w:type="gramEnd"/>
      <w:r>
        <w:t xml:space="preserve"> Issues at Stake – Theory and Practice in Contemporary Women’s </w:t>
      </w:r>
    </w:p>
    <w:p w14:paraId="3D63F7BC" w14:textId="77777777" w:rsidR="00210382" w:rsidRDefault="00210382" w:rsidP="00210382">
      <w:r>
        <w:t xml:space="preserve">Movement in India. Delhi: </w:t>
      </w:r>
      <w:proofErr w:type="spellStart"/>
      <w:r>
        <w:t>Zubaan</w:t>
      </w:r>
      <w:proofErr w:type="spellEnd"/>
      <w:r>
        <w:t>, pp. 7-72.</w:t>
      </w:r>
    </w:p>
    <w:p w14:paraId="3F23B273" w14:textId="77777777" w:rsidR="00210382" w:rsidRDefault="00210382" w:rsidP="00210382">
      <w:r>
        <w:t xml:space="preserve">Agnihotri, I., &amp;Mazumdar, V. (1997). ‗Changing the Terms of Political Discourse: </w:t>
      </w:r>
      <w:proofErr w:type="gramStart"/>
      <w:r>
        <w:t>Women‘</w:t>
      </w:r>
      <w:proofErr w:type="gramEnd"/>
      <w:r>
        <w:t xml:space="preserve">s </w:t>
      </w:r>
    </w:p>
    <w:p w14:paraId="5781C6BC" w14:textId="77777777" w:rsidR="00210382" w:rsidRDefault="00210382" w:rsidP="00210382">
      <w:r>
        <w:t>Movement in India, 1970s-1990</w:t>
      </w:r>
      <w:proofErr w:type="gramStart"/>
      <w:r>
        <w:t>s‘</w:t>
      </w:r>
      <w:proofErr w:type="gramEnd"/>
      <w:r>
        <w:t>, Economic and Political Weekly, 30 (29), pp. 1869-1878.</w:t>
      </w:r>
    </w:p>
    <w:p w14:paraId="28B1F5C9" w14:textId="77777777" w:rsidR="00210382" w:rsidRDefault="00210382" w:rsidP="00210382">
      <w:r>
        <w:t>Mahanta, A. (ed.) (2002</w:t>
      </w:r>
      <w:proofErr w:type="gramStart"/>
      <w:r>
        <w:t>).Human</w:t>
      </w:r>
      <w:proofErr w:type="gramEnd"/>
      <w:r>
        <w:t xml:space="preserve"> Rights and Women of North East India, Centre for </w:t>
      </w:r>
      <w:proofErr w:type="gramStart"/>
      <w:r>
        <w:t>Women‘</w:t>
      </w:r>
      <w:proofErr w:type="gramEnd"/>
      <w:r>
        <w:t xml:space="preserve">s </w:t>
      </w:r>
    </w:p>
    <w:p w14:paraId="4E2EF18A" w14:textId="77777777" w:rsidR="00210382" w:rsidRDefault="00210382" w:rsidP="00210382">
      <w:r>
        <w:t>Studies, Dibrugarh University, Dibrugarh.</w:t>
      </w:r>
    </w:p>
    <w:p w14:paraId="79F52CF2" w14:textId="77777777" w:rsidR="00210382" w:rsidRDefault="00210382" w:rsidP="00210382">
      <w:r>
        <w:t>Manchanda, R, (ed.) (2001</w:t>
      </w:r>
      <w:proofErr w:type="gramStart"/>
      <w:r>
        <w:t>).Women</w:t>
      </w:r>
      <w:proofErr w:type="gramEnd"/>
      <w:r>
        <w:t xml:space="preserve">, War and Peace in South Asia: Beyond Victimhood to Agency, </w:t>
      </w:r>
    </w:p>
    <w:p w14:paraId="4DCA3CBE" w14:textId="77777777" w:rsidR="00210382" w:rsidRDefault="00210382" w:rsidP="00210382">
      <w:r>
        <w:t>New Delhi: Sage Publications.</w:t>
      </w:r>
    </w:p>
    <w:p w14:paraId="6289368A" w14:textId="77777777" w:rsidR="00210382" w:rsidRDefault="00210382" w:rsidP="00210382">
      <w:r>
        <w:t xml:space="preserve">Kapur, R. (2012). ‗Hecklers to Power? The Waning of Liberal Rights and Challenges to Feminism in </w:t>
      </w:r>
    </w:p>
    <w:p w14:paraId="44FE2D17" w14:textId="77777777" w:rsidR="00210382" w:rsidRDefault="00210382" w:rsidP="00210382">
      <w:proofErr w:type="gramStart"/>
      <w:r>
        <w:t>India‘</w:t>
      </w:r>
      <w:proofErr w:type="gramEnd"/>
      <w:r>
        <w:t>, in A. Loomba South Asian Feminisms, Durham and London: Duke University Press, pp. 333-</w:t>
      </w:r>
    </w:p>
    <w:p w14:paraId="6614A6D7" w14:textId="77777777" w:rsidR="00210382" w:rsidRDefault="00210382" w:rsidP="00210382">
      <w:r>
        <w:t>355.</w:t>
      </w:r>
    </w:p>
    <w:p w14:paraId="41517DFE" w14:textId="77777777" w:rsidR="00210382" w:rsidRPr="00210382" w:rsidRDefault="00210382" w:rsidP="00210382">
      <w:pPr>
        <w:rPr>
          <w:b/>
          <w:bCs/>
        </w:rPr>
      </w:pPr>
      <w:r w:rsidRPr="00210382">
        <w:rPr>
          <w:b/>
          <w:bCs/>
        </w:rPr>
        <w:lastRenderedPageBreak/>
        <w:t>Four Year Undergraduate Programme</w:t>
      </w:r>
    </w:p>
    <w:p w14:paraId="6E5B44B9" w14:textId="77777777" w:rsidR="00210382" w:rsidRPr="00210382" w:rsidRDefault="00210382" w:rsidP="00210382">
      <w:pPr>
        <w:rPr>
          <w:b/>
          <w:bCs/>
        </w:rPr>
      </w:pPr>
      <w:r w:rsidRPr="00210382">
        <w:rPr>
          <w:b/>
          <w:bCs/>
        </w:rPr>
        <w:t xml:space="preserve">Subject: Political Science </w:t>
      </w:r>
    </w:p>
    <w:p w14:paraId="3E686A0A" w14:textId="77777777" w:rsidR="00210382" w:rsidRPr="00210382" w:rsidRDefault="00210382" w:rsidP="00210382">
      <w:pPr>
        <w:rPr>
          <w:b/>
          <w:bCs/>
        </w:rPr>
      </w:pPr>
      <w:r w:rsidRPr="00210382">
        <w:rPr>
          <w:b/>
          <w:bCs/>
        </w:rPr>
        <w:t xml:space="preserve">Semester: 6th Semester </w:t>
      </w:r>
    </w:p>
    <w:p w14:paraId="46B8CCC9" w14:textId="77777777" w:rsidR="00210382" w:rsidRPr="00210382" w:rsidRDefault="00210382" w:rsidP="00210382">
      <w:pPr>
        <w:rPr>
          <w:b/>
          <w:bCs/>
        </w:rPr>
      </w:pPr>
      <w:r w:rsidRPr="00210382">
        <w:rPr>
          <w:b/>
          <w:bCs/>
        </w:rPr>
        <w:t xml:space="preserve">Course Name: POL060304: Politics in Northeast India (Optional) </w:t>
      </w:r>
    </w:p>
    <w:p w14:paraId="3A951BFA" w14:textId="77777777" w:rsidR="00210382" w:rsidRPr="00210382" w:rsidRDefault="00210382" w:rsidP="00210382">
      <w:pPr>
        <w:rPr>
          <w:b/>
          <w:bCs/>
        </w:rPr>
      </w:pPr>
      <w:r w:rsidRPr="00210382">
        <w:rPr>
          <w:b/>
          <w:bCs/>
        </w:rPr>
        <w:t xml:space="preserve">Existing Base Syllabus: Course Level: 600 </w:t>
      </w:r>
    </w:p>
    <w:p w14:paraId="055F2150" w14:textId="77777777" w:rsidR="00210382" w:rsidRDefault="00210382" w:rsidP="00210382">
      <w:r>
        <w:t xml:space="preserve">Theory (End Term Examination): 60 Marks </w:t>
      </w:r>
    </w:p>
    <w:p w14:paraId="2D8DA539" w14:textId="77777777" w:rsidR="00210382" w:rsidRDefault="00210382" w:rsidP="00210382">
      <w:r>
        <w:t>Internal/Sessional Examination: 40 Marks</w:t>
      </w:r>
    </w:p>
    <w:p w14:paraId="2E084729" w14:textId="77777777" w:rsidR="00210382" w:rsidRDefault="00210382" w:rsidP="00210382">
      <w:r>
        <w:t xml:space="preserve">Practical Credit: 0 </w:t>
      </w:r>
    </w:p>
    <w:p w14:paraId="0E9EC65D" w14:textId="77777777" w:rsidR="00210382" w:rsidRDefault="00210382" w:rsidP="00210382">
      <w:r>
        <w:t xml:space="preserve">No. of Required Classes: 60 </w:t>
      </w:r>
    </w:p>
    <w:p w14:paraId="7C2CA8C9" w14:textId="77777777" w:rsidR="00210382" w:rsidRDefault="00210382" w:rsidP="00210382">
      <w:r>
        <w:t xml:space="preserve">No. of Contact Classes: 60 </w:t>
      </w:r>
    </w:p>
    <w:p w14:paraId="58542067" w14:textId="77777777" w:rsidR="00210382" w:rsidRDefault="00210382" w:rsidP="00210382">
      <w:r>
        <w:t xml:space="preserve">No. of Non-Contact Classes: 0 </w:t>
      </w:r>
    </w:p>
    <w:p w14:paraId="2E6BF326" w14:textId="77777777" w:rsidR="00210382" w:rsidRDefault="00210382" w:rsidP="00210382">
      <w:r>
        <w:t xml:space="preserve">Particulars of Course Designer: </w:t>
      </w:r>
    </w:p>
    <w:p w14:paraId="7E5BC993" w14:textId="77777777" w:rsidR="00210382" w:rsidRDefault="00210382" w:rsidP="00210382">
      <w:r>
        <w:t xml:space="preserve">Prof. Alaka Sarmah, </w:t>
      </w:r>
      <w:proofErr w:type="spellStart"/>
      <w:r>
        <w:t>Gauhati</w:t>
      </w:r>
      <w:proofErr w:type="spellEnd"/>
      <w:r>
        <w:t xml:space="preserve"> University, alakasarmah63@gauhati.ac.in</w:t>
      </w:r>
    </w:p>
    <w:p w14:paraId="22510544" w14:textId="77777777" w:rsidR="00210382" w:rsidRDefault="00210382" w:rsidP="00210382">
      <w:r>
        <w:t xml:space="preserve">Prof. Dhruba Pratim Sharma, </w:t>
      </w:r>
      <w:proofErr w:type="spellStart"/>
      <w:r>
        <w:t>Gauhati</w:t>
      </w:r>
      <w:proofErr w:type="spellEnd"/>
      <w:r>
        <w:t xml:space="preserve"> University, dhruba75@gauhati.ac.in</w:t>
      </w:r>
    </w:p>
    <w:p w14:paraId="1943B4BB" w14:textId="77777777" w:rsidR="00210382" w:rsidRDefault="00210382" w:rsidP="00210382">
      <w:r>
        <w:t xml:space="preserve">Dr. Dipjyoti Bhuyan, T.H.B. College, </w:t>
      </w:r>
      <w:proofErr w:type="spellStart"/>
      <w:r>
        <w:t>Jamuguri</w:t>
      </w:r>
      <w:proofErr w:type="spellEnd"/>
      <w:r>
        <w:t>, djbhuyan100@gmail.com</w:t>
      </w:r>
    </w:p>
    <w:p w14:paraId="55793828" w14:textId="77777777" w:rsidR="00210382" w:rsidRDefault="00210382" w:rsidP="00210382">
      <w:r>
        <w:t>Course Objectives:</w:t>
      </w:r>
    </w:p>
    <w:p w14:paraId="266C48A6" w14:textId="77777777" w:rsidR="00210382" w:rsidRDefault="00210382" w:rsidP="00210382">
      <w:r>
        <w:t xml:space="preserve"> This course is designed to introduce students to the general perceptions about politics in </w:t>
      </w:r>
    </w:p>
    <w:p w14:paraId="232BD449" w14:textId="77777777" w:rsidR="00210382" w:rsidRDefault="00210382" w:rsidP="00210382">
      <w:r>
        <w:t xml:space="preserve">Northeast India. </w:t>
      </w:r>
    </w:p>
    <w:p w14:paraId="637BAF09" w14:textId="77777777" w:rsidR="00210382" w:rsidRDefault="00210382" w:rsidP="00210382">
      <w:r>
        <w:t xml:space="preserve"> It would also give them an introduction to colonial experience in Northeast India. </w:t>
      </w:r>
    </w:p>
    <w:p w14:paraId="1AF6E728" w14:textId="77777777" w:rsidR="00210382" w:rsidRDefault="00210382" w:rsidP="00210382">
      <w:r>
        <w:t xml:space="preserve"> It attempts to highlight the different ethnic movements in different parts of the Northeast </w:t>
      </w:r>
    </w:p>
    <w:p w14:paraId="0D0E98D0" w14:textId="77777777" w:rsidR="00210382" w:rsidRDefault="00210382" w:rsidP="00210382">
      <w:r>
        <w:t xml:space="preserve">India and contemporary politics in Northeast India. </w:t>
      </w:r>
    </w:p>
    <w:p w14:paraId="04092EA5" w14:textId="77777777" w:rsidR="00210382" w:rsidRDefault="00210382" w:rsidP="00210382">
      <w:r>
        <w:t>Course Outcomes:</w:t>
      </w:r>
    </w:p>
    <w:p w14:paraId="6F4F2390" w14:textId="77777777" w:rsidR="00210382" w:rsidRDefault="00210382" w:rsidP="00210382">
      <w:r>
        <w:t xml:space="preserve">CO1. Outline the key concepts that offer an understanding about political development in Northeast </w:t>
      </w:r>
    </w:p>
    <w:p w14:paraId="4A145149" w14:textId="77777777" w:rsidR="00210382" w:rsidRDefault="00210382" w:rsidP="00210382">
      <w:r>
        <w:t xml:space="preserve">India. </w:t>
      </w:r>
    </w:p>
    <w:p w14:paraId="087F2EAC" w14:textId="77777777" w:rsidR="00210382" w:rsidRDefault="00210382" w:rsidP="00210382">
      <w:r>
        <w:t>CO2. Locate the colonial experience in North East India.</w:t>
      </w:r>
    </w:p>
    <w:p w14:paraId="122E2519" w14:textId="77777777" w:rsidR="00210382" w:rsidRDefault="00210382" w:rsidP="00210382">
      <w:r>
        <w:t xml:space="preserve">CO3. Comprehend the meaning of political development in Northeast India. </w:t>
      </w:r>
    </w:p>
    <w:p w14:paraId="0F51F4CB" w14:textId="77777777" w:rsidR="00210382" w:rsidRDefault="00210382" w:rsidP="00210382">
      <w:r>
        <w:t xml:space="preserve">CO4. Analyse the trajectory of ethnic movement in Northeast India and the issues addressed. </w:t>
      </w:r>
    </w:p>
    <w:p w14:paraId="5628D8E0" w14:textId="77777777" w:rsidR="00210382" w:rsidRDefault="00210382" w:rsidP="00210382">
      <w:r>
        <w:t xml:space="preserve">CO5. Explain different ethnic movements in different parts of the Northeast India and contemporary </w:t>
      </w:r>
    </w:p>
    <w:p w14:paraId="7814EE00" w14:textId="77777777" w:rsidR="00210382" w:rsidRDefault="00210382" w:rsidP="00210382">
      <w:r>
        <w:t xml:space="preserve">politics in Northeast India. </w:t>
      </w:r>
    </w:p>
    <w:p w14:paraId="55FB7407" w14:textId="77777777" w:rsidR="00210382" w:rsidRDefault="00210382" w:rsidP="00210382">
      <w:r>
        <w:t>Unit-I: Colonial Policy- Annexation and Administration</w:t>
      </w:r>
    </w:p>
    <w:p w14:paraId="2A9F1E77" w14:textId="77777777" w:rsidR="00210382" w:rsidRDefault="00210382" w:rsidP="00210382">
      <w:r>
        <w:t>a. Geo-Strategic Location and Socio-Cultural Diversity.</w:t>
      </w:r>
    </w:p>
    <w:p w14:paraId="3560809D" w14:textId="77777777" w:rsidR="00210382" w:rsidRDefault="00210382" w:rsidP="00210382">
      <w:r>
        <w:lastRenderedPageBreak/>
        <w:t>b. Expansion and Consolidation of Colonial Rule.</w:t>
      </w:r>
    </w:p>
    <w:p w14:paraId="5232E884" w14:textId="77777777" w:rsidR="00210382" w:rsidRDefault="00210382" w:rsidP="00210382">
      <w:r>
        <w:t>c. Excluded and Partially Excluded areas: Inner Line.</w:t>
      </w:r>
    </w:p>
    <w:p w14:paraId="060EF5DC" w14:textId="77777777" w:rsidR="00210382" w:rsidRDefault="00210382" w:rsidP="00210382">
      <w:r>
        <w:t>d. Anti-Colonial revolts (</w:t>
      </w:r>
      <w:proofErr w:type="spellStart"/>
      <w:r>
        <w:t>Phulaguri</w:t>
      </w:r>
      <w:proofErr w:type="spellEnd"/>
      <w:r>
        <w:t xml:space="preserve"> Dhewa and </w:t>
      </w:r>
      <w:proofErr w:type="spellStart"/>
      <w:r>
        <w:t>Patharughat</w:t>
      </w:r>
      <w:proofErr w:type="spellEnd"/>
      <w:r>
        <w:t>) and Freedom Struggle.</w:t>
      </w:r>
    </w:p>
    <w:p w14:paraId="06FAAD9A" w14:textId="77777777" w:rsidR="00210382" w:rsidRDefault="00210382" w:rsidP="00210382">
      <w:r>
        <w:t>Unit-II: Post-Colonial developments</w:t>
      </w:r>
    </w:p>
    <w:p w14:paraId="59E294A8" w14:textId="77777777" w:rsidR="00210382" w:rsidRDefault="00210382" w:rsidP="00210382">
      <w:r>
        <w:t xml:space="preserve">a. Immigration and Problem of Refugees. </w:t>
      </w:r>
    </w:p>
    <w:p w14:paraId="646DD535" w14:textId="77777777" w:rsidR="00210382" w:rsidRDefault="00210382" w:rsidP="00210382">
      <w:r>
        <w:t>b. Question of Identity: Naga Nationalism.</w:t>
      </w:r>
    </w:p>
    <w:p w14:paraId="64994CD6" w14:textId="77777777" w:rsidR="00210382" w:rsidRDefault="00210382" w:rsidP="00210382">
      <w:r>
        <w:t>c. Sixth Schedule.</w:t>
      </w:r>
    </w:p>
    <w:p w14:paraId="68258DE0" w14:textId="77777777" w:rsidR="00210382" w:rsidRDefault="00210382" w:rsidP="00210382">
      <w:r>
        <w:t>d. Re-organisation of Northeast India.</w:t>
      </w:r>
    </w:p>
    <w:p w14:paraId="03C0A5F1" w14:textId="77777777" w:rsidR="00210382" w:rsidRDefault="00210382" w:rsidP="00210382">
      <w:r>
        <w:t xml:space="preserve">Unit-III: Political developments in Assam </w:t>
      </w:r>
    </w:p>
    <w:p w14:paraId="10AAC0AE" w14:textId="77777777" w:rsidR="00210382" w:rsidRDefault="00210382" w:rsidP="00210382">
      <w:r>
        <w:t>a. Language Politics.</w:t>
      </w:r>
    </w:p>
    <w:p w14:paraId="01AE9A8C" w14:textId="77777777" w:rsidR="00210382" w:rsidRDefault="00210382" w:rsidP="00210382">
      <w:r>
        <w:t>b. Assam Movement.</w:t>
      </w:r>
    </w:p>
    <w:p w14:paraId="226B9D57" w14:textId="77777777" w:rsidR="00210382" w:rsidRDefault="00210382" w:rsidP="00210382">
      <w:r>
        <w:t xml:space="preserve">c. Bodo Movement. </w:t>
      </w:r>
    </w:p>
    <w:p w14:paraId="157FDA18" w14:textId="77777777" w:rsidR="00210382" w:rsidRDefault="00210382" w:rsidP="00210382">
      <w:r>
        <w:t>d. Rise of insurgency: ULFA and NDFB.</w:t>
      </w:r>
    </w:p>
    <w:p w14:paraId="64DE79C6" w14:textId="77777777" w:rsidR="00210382" w:rsidRDefault="00210382" w:rsidP="00210382">
      <w:r>
        <w:t>Unit-IV: Changing nature of state politics in Assam</w:t>
      </w:r>
    </w:p>
    <w:p w14:paraId="45F27D77" w14:textId="77777777" w:rsidR="00210382" w:rsidRDefault="00210382" w:rsidP="00210382">
      <w:r>
        <w:t>a. Emergence of Regional Parties: AGP.</w:t>
      </w:r>
    </w:p>
    <w:p w14:paraId="02C42496" w14:textId="77777777" w:rsidR="00210382" w:rsidRDefault="00210382" w:rsidP="00210382">
      <w:r>
        <w:t xml:space="preserve">b. Formation of Autonomous Councils: Rabha and </w:t>
      </w:r>
      <w:proofErr w:type="spellStart"/>
      <w:r>
        <w:t>Mising</w:t>
      </w:r>
      <w:proofErr w:type="spellEnd"/>
      <w:r>
        <w:t>.</w:t>
      </w:r>
    </w:p>
    <w:p w14:paraId="39BC469D" w14:textId="77777777" w:rsidR="00210382" w:rsidRDefault="00210382" w:rsidP="00210382">
      <w:r>
        <w:t>c. Citizenship: NRC and CAA.</w:t>
      </w:r>
    </w:p>
    <w:p w14:paraId="06EDD0C1" w14:textId="77777777" w:rsidR="00210382" w:rsidRDefault="00210382" w:rsidP="00210382">
      <w:r>
        <w:t xml:space="preserve">Reading Lists: </w:t>
      </w:r>
    </w:p>
    <w:p w14:paraId="6C6E2CD0" w14:textId="77777777" w:rsidR="00210382" w:rsidRDefault="00210382" w:rsidP="00210382">
      <w:proofErr w:type="spellStart"/>
      <w:r>
        <w:t>Barpujari</w:t>
      </w:r>
      <w:proofErr w:type="spellEnd"/>
      <w:r>
        <w:t xml:space="preserve">, H.K. (1980). Assam in the Days of Company 1826-1858, Spectrum Publications, Sole </w:t>
      </w:r>
    </w:p>
    <w:p w14:paraId="59BA2A50" w14:textId="77777777" w:rsidR="00210382" w:rsidRDefault="00210382" w:rsidP="00210382">
      <w:r>
        <w:t xml:space="preserve">Distributors: United Publishers, </w:t>
      </w:r>
      <w:proofErr w:type="spellStart"/>
      <w:r>
        <w:t>Gauhati</w:t>
      </w:r>
      <w:proofErr w:type="spellEnd"/>
      <w:r>
        <w:t>, Assam.</w:t>
      </w:r>
    </w:p>
    <w:p w14:paraId="55F6178D" w14:textId="77777777" w:rsidR="00210382" w:rsidRDefault="00210382" w:rsidP="00210382">
      <w:r>
        <w:t xml:space="preserve">Baruah, S. (2007). Durable Disorder: Understanding the Politics of Northeast India, Delhi: Oxford </w:t>
      </w:r>
    </w:p>
    <w:p w14:paraId="5CF269EB" w14:textId="77777777" w:rsidR="00210382" w:rsidRDefault="00210382" w:rsidP="00210382">
      <w:r>
        <w:t>University Press.</w:t>
      </w:r>
    </w:p>
    <w:p w14:paraId="5AD63336" w14:textId="77777777" w:rsidR="00210382" w:rsidRDefault="00210382" w:rsidP="00210382">
      <w:r>
        <w:t>Bhaumik, S. (2009). Troubled Periphery: Crisis of India's North-East, Sage Publications, New Delhi.</w:t>
      </w:r>
    </w:p>
    <w:p w14:paraId="66778C76" w14:textId="77777777" w:rsidR="00210382" w:rsidRDefault="00210382" w:rsidP="00210382">
      <w:r>
        <w:t xml:space="preserve">Das, S.K. (1994). ULFA: United Liberation Front of Assam: A Political Analysis, Ajanta </w:t>
      </w:r>
    </w:p>
    <w:p w14:paraId="13546FA6" w14:textId="77777777" w:rsidR="00210382" w:rsidRDefault="00210382" w:rsidP="00210382">
      <w:r>
        <w:t>Publications.</w:t>
      </w:r>
    </w:p>
    <w:p w14:paraId="294BF28C" w14:textId="77777777" w:rsidR="00210382" w:rsidRDefault="00210382" w:rsidP="00210382">
      <w:r>
        <w:t>Dutt, K.N. (1958). Landmarks in the Freedom Struggle of Assam, Guwahati.</w:t>
      </w:r>
    </w:p>
    <w:p w14:paraId="61A4A406" w14:textId="77777777" w:rsidR="00210382" w:rsidRDefault="00210382" w:rsidP="00210382">
      <w:r>
        <w:t xml:space="preserve">Dutta, N. (2012). Questions of Identity in Assam: Location, Migration, Hybridity, New Delhi, Sage </w:t>
      </w:r>
    </w:p>
    <w:p w14:paraId="043558BE" w14:textId="77777777" w:rsidR="00210382" w:rsidRDefault="00210382" w:rsidP="00210382">
      <w:r>
        <w:t>Publications.</w:t>
      </w:r>
    </w:p>
    <w:p w14:paraId="0D9A2D58" w14:textId="77777777" w:rsidR="00210382" w:rsidRDefault="00210382" w:rsidP="00210382">
      <w:r>
        <w:t>Gait, E. (2008). A History of Assam, Lawyers Book Stall, Guwahati.</w:t>
      </w:r>
    </w:p>
    <w:p w14:paraId="6ECA44E9" w14:textId="77777777" w:rsidR="00210382" w:rsidRDefault="00210382" w:rsidP="00210382">
      <w:r>
        <w:t>Goswami, S. (1990). Language Politics in Assam, Ajanta Publishing House.</w:t>
      </w:r>
    </w:p>
    <w:p w14:paraId="60C28478" w14:textId="77777777" w:rsidR="00210382" w:rsidRDefault="00210382" w:rsidP="00210382">
      <w:r>
        <w:t>Guha, A. (1977). Planter Raj to Swaraj- Freedom Struggle and Electoral Politics in Assam 1826-</w:t>
      </w:r>
    </w:p>
    <w:p w14:paraId="2160EA1B" w14:textId="77777777" w:rsidR="00210382" w:rsidRDefault="00210382" w:rsidP="00210382">
      <w:r>
        <w:lastRenderedPageBreak/>
        <w:t xml:space="preserve">1947, </w:t>
      </w:r>
      <w:proofErr w:type="gramStart"/>
      <w:r>
        <w:t>People‘</w:t>
      </w:r>
      <w:proofErr w:type="gramEnd"/>
      <w:r>
        <w:t>s Publishing House Private Limited, New Delhi.</w:t>
      </w:r>
    </w:p>
    <w:p w14:paraId="1E01C09D" w14:textId="77777777" w:rsidR="00210382" w:rsidRDefault="00210382" w:rsidP="00210382">
      <w:r>
        <w:t>Haokip, T. (2015). India's Look East Policy and the North East, New Delhi, Sage Publications.</w:t>
      </w:r>
    </w:p>
    <w:p w14:paraId="4447005B" w14:textId="77777777" w:rsidR="00210382" w:rsidRDefault="00210382" w:rsidP="00210382">
      <w:r>
        <w:t xml:space="preserve">Hazarika, J., and Sharma, D.P. (2021). Administrative History of Undivided Assam (1826-1947), </w:t>
      </w:r>
    </w:p>
    <w:p w14:paraId="72E57B2C" w14:textId="77777777" w:rsidR="00210382" w:rsidRDefault="00210382" w:rsidP="00210382">
      <w:r>
        <w:t xml:space="preserve">Assam Regional Branch, Indian Institute of Public Administration, and Anwesha Publications, </w:t>
      </w:r>
    </w:p>
    <w:p w14:paraId="68B33833" w14:textId="77777777" w:rsidR="00210382" w:rsidRDefault="00210382" w:rsidP="00210382">
      <w:r>
        <w:t>Guwahati.</w:t>
      </w:r>
    </w:p>
    <w:p w14:paraId="3E7FE80D" w14:textId="77777777" w:rsidR="00210382" w:rsidRDefault="00210382" w:rsidP="00210382">
      <w:r>
        <w:t xml:space="preserve">Hussain, M. (1993). The Assam Movement: Class, Ideology and Identity, Manak Publishing House </w:t>
      </w:r>
    </w:p>
    <w:p w14:paraId="4BF6074D" w14:textId="77777777" w:rsidR="00210382" w:rsidRDefault="00210382" w:rsidP="00210382">
      <w:r>
        <w:t>with Har Anand Publications, Delhi.</w:t>
      </w:r>
    </w:p>
    <w:p w14:paraId="3882E0E0" w14:textId="77777777" w:rsidR="00210382" w:rsidRDefault="00210382" w:rsidP="00210382">
      <w:r>
        <w:t xml:space="preserve">Mahanta, Nani G. (2013). Confronting the State: ULFA's Quest for Sovereignty, SAGE Studies on </w:t>
      </w:r>
    </w:p>
    <w:p w14:paraId="0FF9CB4B" w14:textId="77777777" w:rsidR="00210382" w:rsidRDefault="00210382" w:rsidP="00210382">
      <w:r>
        <w:t xml:space="preserve">India's North East, New Delhi: SAGE Publications India </w:t>
      </w:r>
      <w:proofErr w:type="spellStart"/>
      <w:r>
        <w:t>Pvt.</w:t>
      </w:r>
      <w:proofErr w:type="spellEnd"/>
      <w:r>
        <w:t xml:space="preserve"> Ltd.</w:t>
      </w:r>
    </w:p>
    <w:p w14:paraId="7CF8AE85" w14:textId="77777777" w:rsidR="00210382" w:rsidRDefault="00210382" w:rsidP="00210382">
      <w:r>
        <w:t xml:space="preserve">Misra, U. (1991). Nation Building and Development in North-East India, </w:t>
      </w:r>
      <w:proofErr w:type="spellStart"/>
      <w:r>
        <w:t>Purbanchal</w:t>
      </w:r>
      <w:proofErr w:type="spellEnd"/>
      <w:r>
        <w:t xml:space="preserve"> Prakash, </w:t>
      </w:r>
    </w:p>
    <w:p w14:paraId="6B4C1FF2" w14:textId="77777777" w:rsidR="00210382" w:rsidRDefault="00210382" w:rsidP="00210382">
      <w:r>
        <w:t>Guwahati.</w:t>
      </w:r>
    </w:p>
    <w:p w14:paraId="62727C06" w14:textId="77777777" w:rsidR="00210382" w:rsidRDefault="00210382" w:rsidP="00210382">
      <w:r>
        <w:t xml:space="preserve">Ray, B. Datta and Agarwal, S.P. (1996). Reorganisation of North-East India since 1947, Concept </w:t>
      </w:r>
    </w:p>
    <w:p w14:paraId="5D0CEEC9" w14:textId="77777777" w:rsidR="00210382" w:rsidRDefault="00210382" w:rsidP="00210382">
      <w:r>
        <w:t>Publishing Company.</w:t>
      </w:r>
    </w:p>
    <w:p w14:paraId="5431717B" w14:textId="77777777" w:rsidR="00210382" w:rsidRDefault="00210382" w:rsidP="00210382">
      <w:r>
        <w:t>Saikia, J. (2007). Frontiers in Flames: North-East India in Turmoil, Viking, New Delhi.</w:t>
      </w:r>
    </w:p>
    <w:p w14:paraId="07DB5B12" w14:textId="77777777" w:rsidR="00210382" w:rsidRDefault="00210382" w:rsidP="00210382">
      <w:proofErr w:type="spellStart"/>
      <w:r>
        <w:t>Sanajaoba</w:t>
      </w:r>
      <w:proofErr w:type="spellEnd"/>
      <w:r>
        <w:t>, N. (2005). Manipur Past and Present, Mittal Publications, New Delhi.</w:t>
      </w:r>
    </w:p>
    <w:p w14:paraId="05417DC9" w14:textId="77777777" w:rsidR="00210382" w:rsidRDefault="00210382" w:rsidP="00210382">
      <w:r>
        <w:t>Sarmah, A. (1999). Impact of Immigration on Assam Politics, Ajanta Publishing House, New Delhi.</w:t>
      </w:r>
    </w:p>
    <w:p w14:paraId="3C833CFF" w14:textId="77777777" w:rsidR="00210382" w:rsidRDefault="00210382" w:rsidP="00210382">
      <w:r>
        <w:t>Sarmah, A. (2013). (ed). Democracy and Diversity in North East India, DVS Publications, Guwahati.</w:t>
      </w:r>
    </w:p>
    <w:p w14:paraId="11C7C63A" w14:textId="77777777" w:rsidR="00210382" w:rsidRDefault="00210382" w:rsidP="00210382">
      <w:r>
        <w:t xml:space="preserve">Sarmah, A. and Konwer, S. (2015). (ed). Frontier States: Essays on Democracy, Society and Security </w:t>
      </w:r>
    </w:p>
    <w:p w14:paraId="380C4C67" w14:textId="77777777" w:rsidR="00210382" w:rsidRDefault="00210382" w:rsidP="00210382">
      <w:r>
        <w:t>in NE India, DVS Publications, Guwahati.</w:t>
      </w:r>
    </w:p>
    <w:p w14:paraId="4ADBE123" w14:textId="77777777" w:rsidR="00210382" w:rsidRDefault="00210382" w:rsidP="00210382">
      <w:r>
        <w:t xml:space="preserve">Sengupta, M. (2016). Becoming Assamese: Colonialism and New Subjectivities in Northeast India, </w:t>
      </w:r>
    </w:p>
    <w:p w14:paraId="7058CDC2" w14:textId="77777777" w:rsidR="00210382" w:rsidRDefault="00210382" w:rsidP="00210382">
      <w:r>
        <w:t>London: Routledge.</w:t>
      </w:r>
    </w:p>
    <w:p w14:paraId="19DA87B6" w14:textId="77777777" w:rsidR="00210382" w:rsidRPr="00210382" w:rsidRDefault="00210382" w:rsidP="00210382">
      <w:pPr>
        <w:rPr>
          <w:b/>
          <w:bCs/>
        </w:rPr>
      </w:pPr>
      <w:r w:rsidRPr="00210382">
        <w:rPr>
          <w:b/>
          <w:bCs/>
        </w:rPr>
        <w:t xml:space="preserve">Four Year Undergraduate Programme </w:t>
      </w:r>
    </w:p>
    <w:p w14:paraId="6F950AE2" w14:textId="77777777" w:rsidR="00210382" w:rsidRPr="00210382" w:rsidRDefault="00210382" w:rsidP="00210382">
      <w:pPr>
        <w:rPr>
          <w:b/>
          <w:bCs/>
        </w:rPr>
      </w:pPr>
      <w:r w:rsidRPr="00210382">
        <w:rPr>
          <w:b/>
          <w:bCs/>
        </w:rPr>
        <w:t xml:space="preserve">Subject: Political Science </w:t>
      </w:r>
    </w:p>
    <w:p w14:paraId="43CF8207" w14:textId="77777777" w:rsidR="00210382" w:rsidRPr="00210382" w:rsidRDefault="00210382" w:rsidP="00210382">
      <w:pPr>
        <w:rPr>
          <w:b/>
          <w:bCs/>
        </w:rPr>
      </w:pPr>
      <w:r w:rsidRPr="00210382">
        <w:rPr>
          <w:b/>
          <w:bCs/>
        </w:rPr>
        <w:t xml:space="preserve">Semester: 6th Semester </w:t>
      </w:r>
    </w:p>
    <w:p w14:paraId="0ABC1F30" w14:textId="77777777" w:rsidR="00210382" w:rsidRPr="00210382" w:rsidRDefault="00210382" w:rsidP="00210382">
      <w:pPr>
        <w:rPr>
          <w:b/>
          <w:bCs/>
        </w:rPr>
      </w:pPr>
      <w:r w:rsidRPr="00210382">
        <w:rPr>
          <w:b/>
          <w:bCs/>
        </w:rPr>
        <w:t xml:space="preserve">Course Name: POL060404: Conflict and Peace Building (Optional) </w:t>
      </w:r>
    </w:p>
    <w:p w14:paraId="6E052357" w14:textId="77777777" w:rsidR="00210382" w:rsidRPr="00210382" w:rsidRDefault="00210382" w:rsidP="00210382">
      <w:pPr>
        <w:rPr>
          <w:b/>
          <w:bCs/>
        </w:rPr>
      </w:pPr>
      <w:r w:rsidRPr="00210382">
        <w:rPr>
          <w:b/>
          <w:bCs/>
        </w:rPr>
        <w:t xml:space="preserve">Existing Base Syllabus: Course Level: 600 </w:t>
      </w:r>
    </w:p>
    <w:p w14:paraId="5629B591" w14:textId="77777777" w:rsidR="00210382" w:rsidRDefault="00210382" w:rsidP="00210382">
      <w:r>
        <w:t xml:space="preserve">Theory (End Term Examination): 60 Marks </w:t>
      </w:r>
    </w:p>
    <w:p w14:paraId="19276A59" w14:textId="77777777" w:rsidR="00210382" w:rsidRDefault="00210382" w:rsidP="00210382">
      <w:r>
        <w:t>Internal/Sessional Examination: 40 Marks</w:t>
      </w:r>
    </w:p>
    <w:p w14:paraId="182796AD" w14:textId="77777777" w:rsidR="00210382" w:rsidRDefault="00210382" w:rsidP="00210382">
      <w:r>
        <w:t xml:space="preserve">Practical Credit: 0 </w:t>
      </w:r>
    </w:p>
    <w:p w14:paraId="41CC231E" w14:textId="77777777" w:rsidR="00210382" w:rsidRDefault="00210382" w:rsidP="00210382">
      <w:r>
        <w:t xml:space="preserve">No. of Required Classes: 60 </w:t>
      </w:r>
    </w:p>
    <w:p w14:paraId="4F6C1F8C" w14:textId="77777777" w:rsidR="00210382" w:rsidRDefault="00210382" w:rsidP="00210382">
      <w:r>
        <w:t xml:space="preserve">No. of Contact Classes: 60 </w:t>
      </w:r>
    </w:p>
    <w:p w14:paraId="02031C0C" w14:textId="77777777" w:rsidR="00210382" w:rsidRDefault="00210382" w:rsidP="00210382">
      <w:r>
        <w:lastRenderedPageBreak/>
        <w:t xml:space="preserve">No. of Non-Contact Classes: 0 </w:t>
      </w:r>
    </w:p>
    <w:p w14:paraId="4C57B833" w14:textId="77777777" w:rsidR="00210382" w:rsidRDefault="00210382" w:rsidP="00210382">
      <w:r>
        <w:t xml:space="preserve">Particulars of Course Designer: </w:t>
      </w:r>
    </w:p>
    <w:p w14:paraId="5C424D14" w14:textId="77777777" w:rsidR="00210382" w:rsidRDefault="00210382" w:rsidP="00210382">
      <w:r>
        <w:t xml:space="preserve">Prof. Akhil Ranjan Dutta, </w:t>
      </w:r>
      <w:proofErr w:type="spellStart"/>
      <w:r>
        <w:t>Gauhati</w:t>
      </w:r>
      <w:proofErr w:type="spellEnd"/>
      <w:r>
        <w:t xml:space="preserve"> University, akhilranjan@gauhati.ac.in</w:t>
      </w:r>
    </w:p>
    <w:p w14:paraId="7693CCDB" w14:textId="77777777" w:rsidR="00210382" w:rsidRDefault="00210382" w:rsidP="00210382">
      <w:r>
        <w:t xml:space="preserve">Prof. Jayanta Krishna Sarmah, </w:t>
      </w:r>
      <w:proofErr w:type="spellStart"/>
      <w:r>
        <w:t>Gauhati</w:t>
      </w:r>
      <w:proofErr w:type="spellEnd"/>
      <w:r>
        <w:t xml:space="preserve"> University, jayanta1947@gauhati.ac.in</w:t>
      </w:r>
    </w:p>
    <w:p w14:paraId="1F26F089" w14:textId="77777777" w:rsidR="00210382" w:rsidRDefault="00210382" w:rsidP="00210382">
      <w:r>
        <w:t>Mr. Rahul Bania, Tezpur College, Tezpur, rahulbania81@gmail.com</w:t>
      </w:r>
    </w:p>
    <w:p w14:paraId="33E67EBA" w14:textId="77777777" w:rsidR="00210382" w:rsidRDefault="00210382" w:rsidP="00210382">
      <w:r>
        <w:t>Course Objectives:</w:t>
      </w:r>
    </w:p>
    <w:p w14:paraId="2C987FEF" w14:textId="77777777" w:rsidR="00210382" w:rsidRDefault="00210382" w:rsidP="00210382">
      <w:r>
        <w:t xml:space="preserve"> To create an understanding of a variety of conflict situations among students in a way that </w:t>
      </w:r>
    </w:p>
    <w:p w14:paraId="7170CFE9" w14:textId="77777777" w:rsidR="00210382" w:rsidRDefault="00210382" w:rsidP="00210382">
      <w:r>
        <w:t xml:space="preserve">they can relate to them through their lived experiences. </w:t>
      </w:r>
    </w:p>
    <w:p w14:paraId="0FE5008E" w14:textId="77777777" w:rsidR="00210382" w:rsidRDefault="00210382" w:rsidP="00210382">
      <w:r>
        <w:t xml:space="preserve"> To introduce practical conflict resolution techniques and strategies </w:t>
      </w:r>
    </w:p>
    <w:p w14:paraId="5F52F212" w14:textId="77777777" w:rsidR="00210382" w:rsidRDefault="00210382" w:rsidP="00210382">
      <w:r>
        <w:t xml:space="preserve"> To encourages the use of new information technologies and innovative ways of understanding </w:t>
      </w:r>
    </w:p>
    <w:p w14:paraId="0C1D7602" w14:textId="77777777" w:rsidR="00210382" w:rsidRDefault="00210382" w:rsidP="00210382">
      <w:r>
        <w:t xml:space="preserve">these issues by teaching </w:t>
      </w:r>
      <w:proofErr w:type="gramStart"/>
      <w:r>
        <w:t>students‘ skills</w:t>
      </w:r>
      <w:proofErr w:type="gramEnd"/>
      <w:r>
        <w:t xml:space="preserve"> of managing and resolving conflicts and building </w:t>
      </w:r>
    </w:p>
    <w:p w14:paraId="6144D98E" w14:textId="77777777" w:rsidR="00210382" w:rsidRDefault="00210382" w:rsidP="00210382">
      <w:r>
        <w:t>peace.</w:t>
      </w:r>
    </w:p>
    <w:p w14:paraId="295B0A95" w14:textId="77777777" w:rsidR="00210382" w:rsidRDefault="00210382" w:rsidP="00210382">
      <w:r>
        <w:t xml:space="preserve"> To pursue ways to reduce violent conflict and promote justice by means of negotiation and </w:t>
      </w:r>
    </w:p>
    <w:p w14:paraId="24B1C27C" w14:textId="77777777" w:rsidR="00210382" w:rsidRDefault="00210382" w:rsidP="00210382">
      <w:r>
        <w:t xml:space="preserve">nonviolent action </w:t>
      </w:r>
    </w:p>
    <w:p w14:paraId="527EC60B" w14:textId="77777777" w:rsidR="00210382" w:rsidRDefault="00210382" w:rsidP="00210382">
      <w:r>
        <w:t>Course Outcomes:</w:t>
      </w:r>
    </w:p>
    <w:p w14:paraId="64807A45" w14:textId="77777777" w:rsidR="00210382" w:rsidRDefault="00210382" w:rsidP="00210382">
      <w:r>
        <w:t>CO1. Define the basic concepts about conflict and Peace Building.</w:t>
      </w:r>
    </w:p>
    <w:p w14:paraId="2FDFA6F2" w14:textId="77777777" w:rsidR="00210382" w:rsidRDefault="00210382" w:rsidP="00210382">
      <w:r>
        <w:t>CO2. Illustrate different approaches and theories to peace and conflict studies.</w:t>
      </w:r>
    </w:p>
    <w:p w14:paraId="321471C0" w14:textId="77777777" w:rsidR="00210382" w:rsidRDefault="00210382" w:rsidP="00210382">
      <w:r>
        <w:t xml:space="preserve">CO3. Analyse the nature of socio-cultural conflicts based on ethnic, religious and gender. </w:t>
      </w:r>
    </w:p>
    <w:p w14:paraId="555C9270" w14:textId="77777777" w:rsidR="00210382" w:rsidRDefault="00210382" w:rsidP="00210382">
      <w:r>
        <w:t xml:space="preserve">CO4. Compare and evaluate theories on the causes of intergroup and international conflict and </w:t>
      </w:r>
    </w:p>
    <w:p w14:paraId="5B6ABBA9" w14:textId="77777777" w:rsidR="00210382" w:rsidRDefault="00210382" w:rsidP="00210382">
      <w:r>
        <w:t xml:space="preserve">violence. </w:t>
      </w:r>
    </w:p>
    <w:p w14:paraId="28AE2E98" w14:textId="77777777" w:rsidR="00210382" w:rsidRDefault="00210382" w:rsidP="00210382">
      <w:r>
        <w:t xml:space="preserve">CO5. Develop a critical idea of how societies develop nonviolent means of basic social change, </w:t>
      </w:r>
    </w:p>
    <w:p w14:paraId="3D3E3BC9" w14:textId="77777777" w:rsidR="00210382" w:rsidRDefault="00210382" w:rsidP="00210382">
      <w:r>
        <w:t xml:space="preserve">recover from violence, and prevent it from reoccurring in the future. </w:t>
      </w:r>
    </w:p>
    <w:p w14:paraId="17885B33" w14:textId="77777777" w:rsidR="00210382" w:rsidRDefault="00210382" w:rsidP="00210382">
      <w:r>
        <w:t xml:space="preserve">Unit-I: Conflict and its Concepts </w:t>
      </w:r>
    </w:p>
    <w:p w14:paraId="651F6A73" w14:textId="77777777" w:rsidR="00210382" w:rsidRDefault="00210382" w:rsidP="00210382">
      <w:r>
        <w:t xml:space="preserve"> a. Understanding Conflict </w:t>
      </w:r>
    </w:p>
    <w:p w14:paraId="01439D17" w14:textId="77777777" w:rsidR="00210382" w:rsidRDefault="00210382" w:rsidP="00210382">
      <w:r>
        <w:t xml:space="preserve"> b. Conflict Resolution and Peace Building </w:t>
      </w:r>
    </w:p>
    <w:p w14:paraId="19EE30A2" w14:textId="77777777" w:rsidR="00210382" w:rsidRDefault="00210382" w:rsidP="00210382">
      <w:r>
        <w:t xml:space="preserve"> c. Conflict Management and Conflict Transformation </w:t>
      </w:r>
    </w:p>
    <w:p w14:paraId="61CC6FF2" w14:textId="77777777" w:rsidR="00210382" w:rsidRDefault="00210382" w:rsidP="00210382">
      <w:r>
        <w:t>Unit-II: Dimensions of Conflict</w:t>
      </w:r>
    </w:p>
    <w:p w14:paraId="7AEF8BFC" w14:textId="77777777" w:rsidR="00210382" w:rsidRDefault="00210382" w:rsidP="00210382">
      <w:r>
        <w:t xml:space="preserve"> a. Economic/Resource Sharing Conflicts </w:t>
      </w:r>
    </w:p>
    <w:p w14:paraId="52DA4ED0" w14:textId="77777777" w:rsidR="00210382" w:rsidRDefault="00210382" w:rsidP="00210382">
      <w:r>
        <w:t xml:space="preserve"> b. Forms of conflicts: Ethnic, Religious and Gender </w:t>
      </w:r>
    </w:p>
    <w:p w14:paraId="1C0E5C9A" w14:textId="77777777" w:rsidR="00210382" w:rsidRDefault="00210382" w:rsidP="00210382">
      <w:r>
        <w:t xml:space="preserve"> c. Territorial Conflict </w:t>
      </w:r>
    </w:p>
    <w:p w14:paraId="6E034E05" w14:textId="77777777" w:rsidR="00210382" w:rsidRDefault="00210382" w:rsidP="00210382">
      <w:r>
        <w:t xml:space="preserve">Unit-III: Conflict Responses: Skills and Techniques-I </w:t>
      </w:r>
    </w:p>
    <w:p w14:paraId="0FD4FA00" w14:textId="77777777" w:rsidR="00210382" w:rsidRDefault="00210382" w:rsidP="00210382">
      <w:r>
        <w:lastRenderedPageBreak/>
        <w:t xml:space="preserve">a. Negotiations: Trust Building </w:t>
      </w:r>
    </w:p>
    <w:p w14:paraId="78877FEE" w14:textId="77777777" w:rsidR="00210382" w:rsidRDefault="00210382" w:rsidP="00210382">
      <w:r>
        <w:t xml:space="preserve"> b. Mediation: Skill Building; Active Listening </w:t>
      </w:r>
    </w:p>
    <w:p w14:paraId="0143B491" w14:textId="77777777" w:rsidR="00210382" w:rsidRDefault="00210382" w:rsidP="00210382">
      <w:r>
        <w:t xml:space="preserve"> c. Role of UNO and Civil Society in Peace Building </w:t>
      </w:r>
    </w:p>
    <w:p w14:paraId="1D72CFC2" w14:textId="77777777" w:rsidR="00210382" w:rsidRDefault="00210382" w:rsidP="00210382">
      <w:r>
        <w:t>Unit-IV: Conflict Responses: Skills and Techniques-II</w:t>
      </w:r>
    </w:p>
    <w:p w14:paraId="5898F7FA" w14:textId="77777777" w:rsidR="00210382" w:rsidRDefault="00210382" w:rsidP="00210382">
      <w:r>
        <w:t xml:space="preserve"> a. Track I, Track II &amp; Multi Track Diplomacy </w:t>
      </w:r>
    </w:p>
    <w:p w14:paraId="7F6E277E" w14:textId="77777777" w:rsidR="00210382" w:rsidRDefault="00210382" w:rsidP="00210382">
      <w:r>
        <w:t xml:space="preserve"> b. Gandhian Methods C. Media, NGOs and Peace Building</w:t>
      </w:r>
    </w:p>
    <w:p w14:paraId="3FEE040F" w14:textId="77777777" w:rsidR="00210382" w:rsidRDefault="00210382" w:rsidP="00210382">
      <w:r>
        <w:t>Reading Lists:</w:t>
      </w:r>
    </w:p>
    <w:p w14:paraId="291E93E2" w14:textId="77777777" w:rsidR="00210382" w:rsidRDefault="00210382" w:rsidP="00210382">
      <w:r>
        <w:t>Unit I:</w:t>
      </w:r>
    </w:p>
    <w:p w14:paraId="151C162D" w14:textId="77777777" w:rsidR="00210382" w:rsidRDefault="00210382" w:rsidP="00210382">
      <w:r>
        <w:t>Varshney, A. (2002</w:t>
      </w:r>
      <w:proofErr w:type="gramStart"/>
      <w:r>
        <w:t>).Ethnic</w:t>
      </w:r>
      <w:proofErr w:type="gramEnd"/>
      <w:r>
        <w:t xml:space="preserve"> Conflict and Civic Life: Hindus and Muslims in India, New Haven: Yale </w:t>
      </w:r>
    </w:p>
    <w:p w14:paraId="718B845A" w14:textId="77777777" w:rsidR="00210382" w:rsidRDefault="00210382" w:rsidP="00210382">
      <w:r>
        <w:t>University Press.</w:t>
      </w:r>
    </w:p>
    <w:p w14:paraId="10615FE4" w14:textId="77777777" w:rsidR="00210382" w:rsidRDefault="00210382" w:rsidP="00210382">
      <w:r>
        <w:t xml:space="preserve">Ballentine, K. and Sherman, J. (2003). The Political Economy of Armed Conflict: Beyond Greed and </w:t>
      </w:r>
    </w:p>
    <w:p w14:paraId="02A87696" w14:textId="77777777" w:rsidR="00210382" w:rsidRDefault="00210382" w:rsidP="00210382">
      <w:r>
        <w:t>Grievance, Boulder, Co.: Lynne Rienner Publishers.</w:t>
      </w:r>
    </w:p>
    <w:p w14:paraId="13DA1A48" w14:textId="77777777" w:rsidR="00210382" w:rsidRDefault="00210382" w:rsidP="00210382">
      <w:r>
        <w:t xml:space="preserve">Burton, J., et al. (1993). Conflict: Practices in Management, Settlement, and Resolution, St. </w:t>
      </w:r>
      <w:proofErr w:type="gramStart"/>
      <w:r>
        <w:t>Martin‘</w:t>
      </w:r>
      <w:proofErr w:type="gramEnd"/>
      <w:r>
        <w:t xml:space="preserve">s </w:t>
      </w:r>
    </w:p>
    <w:p w14:paraId="312F0211" w14:textId="77777777" w:rsidR="00210382" w:rsidRDefault="00210382" w:rsidP="00210382">
      <w:r>
        <w:t>Press.</w:t>
      </w:r>
    </w:p>
    <w:p w14:paraId="736F22B6" w14:textId="77777777" w:rsidR="00210382" w:rsidRDefault="00210382" w:rsidP="00210382">
      <w:r>
        <w:t xml:space="preserve">Cordell, K. </w:t>
      </w:r>
      <w:proofErr w:type="spellStart"/>
      <w:r>
        <w:t>andWolff</w:t>
      </w:r>
      <w:proofErr w:type="spellEnd"/>
      <w:r>
        <w:t xml:space="preserve">, S. (2009). Ethnic Conflict: Causes, Consequences, and Responses, Cambridge; </w:t>
      </w:r>
    </w:p>
    <w:p w14:paraId="09938679" w14:textId="77777777" w:rsidR="00210382" w:rsidRDefault="00210382" w:rsidP="00210382">
      <w:r>
        <w:t>Malden, MA: Polity.</w:t>
      </w:r>
    </w:p>
    <w:p w14:paraId="7B9A883A" w14:textId="77777777" w:rsidR="00210382" w:rsidRDefault="00210382" w:rsidP="00210382">
      <w:r>
        <w:t>Galtung, J. (1969). "Violence, Peace, and Peace Research," Journal of Peace Research, 6(3), pp. 167-</w:t>
      </w:r>
    </w:p>
    <w:p w14:paraId="726902B7" w14:textId="77777777" w:rsidR="00210382" w:rsidRDefault="00210382" w:rsidP="00210382">
      <w:r>
        <w:t>191.</w:t>
      </w:r>
    </w:p>
    <w:p w14:paraId="419A2B2E" w14:textId="77777777" w:rsidR="00210382" w:rsidRDefault="00210382" w:rsidP="00210382">
      <w:r>
        <w:t xml:space="preserve">Galtung, J. (1996). Peace by Peaceful Means: Peace and Conflict, Development and Civilization, </w:t>
      </w:r>
    </w:p>
    <w:p w14:paraId="52775190" w14:textId="77777777" w:rsidR="00210382" w:rsidRDefault="00210382" w:rsidP="00210382">
      <w:r>
        <w:t>SAGE.</w:t>
      </w:r>
    </w:p>
    <w:p w14:paraId="4680D096" w14:textId="77777777" w:rsidR="00210382" w:rsidRDefault="00210382" w:rsidP="00210382">
      <w:r>
        <w:t>Ho-Won Jeong. (2001). Peace and Conflict Studies: An Introduction, Ashgate.</w:t>
      </w:r>
    </w:p>
    <w:p w14:paraId="56CEEB13" w14:textId="77777777" w:rsidR="00210382" w:rsidRDefault="00210382" w:rsidP="00210382">
      <w:proofErr w:type="spellStart"/>
      <w:r>
        <w:t>Lederach</w:t>
      </w:r>
      <w:proofErr w:type="spellEnd"/>
      <w:r>
        <w:t xml:space="preserve">, J.P. (1995). Preparing for Peace: Conflict Transformation Across Cultures, Syracuse </w:t>
      </w:r>
    </w:p>
    <w:p w14:paraId="5B1D16E9" w14:textId="77777777" w:rsidR="00210382" w:rsidRDefault="00210382" w:rsidP="00210382">
      <w:r>
        <w:t>University Press.</w:t>
      </w:r>
    </w:p>
    <w:p w14:paraId="0604CEC7" w14:textId="77777777" w:rsidR="00210382" w:rsidRDefault="00210382" w:rsidP="00210382">
      <w:r>
        <w:t xml:space="preserve">Ramsbotham, O., Woodhouse, T. and Miall, H. (2011). "Understanding Contemporary Conflict" in </w:t>
      </w:r>
    </w:p>
    <w:p w14:paraId="017D4B83" w14:textId="77777777" w:rsidR="00210382" w:rsidRDefault="00210382" w:rsidP="00210382">
      <w:r>
        <w:t>Contemporary Conflict Resolution (Third Edition), Cambridge: Polity Press, pp. 94‐122.</w:t>
      </w:r>
    </w:p>
    <w:p w14:paraId="3EC6A24D" w14:textId="77777777" w:rsidR="00210382" w:rsidRDefault="00210382" w:rsidP="00210382">
      <w:r>
        <w:t>Dennis J.D. Sandole (1996). Conflict Resolution: Theory and Practices, Hugo Van der Merwe.</w:t>
      </w:r>
    </w:p>
    <w:p w14:paraId="654D4946" w14:textId="77777777" w:rsidR="00210382" w:rsidRDefault="00210382" w:rsidP="00210382">
      <w:proofErr w:type="spellStart"/>
      <w:r>
        <w:t>Wallensteen</w:t>
      </w:r>
      <w:proofErr w:type="spellEnd"/>
      <w:r>
        <w:t>, P. (2007). Understanding Conflict Resolution, London: SAGE Publications.</w:t>
      </w:r>
    </w:p>
    <w:p w14:paraId="6100FDE9" w14:textId="77777777" w:rsidR="00210382" w:rsidRDefault="00210382" w:rsidP="00210382">
      <w:r>
        <w:t xml:space="preserve">Zartman, W. (1995). "Dynamics and Constraints in Negotiations </w:t>
      </w:r>
      <w:proofErr w:type="gramStart"/>
      <w:r>
        <w:t>In</w:t>
      </w:r>
      <w:proofErr w:type="gramEnd"/>
      <w:r>
        <w:t xml:space="preserve"> Internal Conflicts" in Elusive </w:t>
      </w:r>
    </w:p>
    <w:p w14:paraId="7E19BAAB" w14:textId="77777777" w:rsidR="00210382" w:rsidRDefault="00210382" w:rsidP="00210382">
      <w:r>
        <w:t>Peace: Negotiating an End to Civil Wars, Washington: The Brookings Institute, pp. 3‐29.</w:t>
      </w:r>
    </w:p>
    <w:p w14:paraId="3C1B28F5" w14:textId="77777777" w:rsidR="00210382" w:rsidRDefault="00210382" w:rsidP="00210382">
      <w:r>
        <w:t xml:space="preserve">Mitchell, C. (2002). "Beyond Resolution: What Does Conflict Transformation Actually Transform?" </w:t>
      </w:r>
    </w:p>
    <w:p w14:paraId="78FF1C23" w14:textId="77777777" w:rsidR="00210382" w:rsidRDefault="00210382" w:rsidP="00210382">
      <w:r>
        <w:t>in Peace and Conflict Studies, 9:1, May, pp.1‐23.</w:t>
      </w:r>
    </w:p>
    <w:p w14:paraId="6DE76273" w14:textId="77777777" w:rsidR="00210382" w:rsidRDefault="00210382" w:rsidP="00210382">
      <w:r>
        <w:lastRenderedPageBreak/>
        <w:t xml:space="preserve">Ryan, S. (1990). "Conflict Management and Conflict Resolution" in Terrorism and Political </w:t>
      </w:r>
    </w:p>
    <w:p w14:paraId="60B8B9CE" w14:textId="77777777" w:rsidR="00210382" w:rsidRDefault="00210382" w:rsidP="00210382">
      <w:r>
        <w:t>Violence, 2:1, pp. 54‐71.</w:t>
      </w:r>
    </w:p>
    <w:p w14:paraId="29BD008F" w14:textId="77777777" w:rsidR="00210382" w:rsidRDefault="00210382" w:rsidP="00210382">
      <w:proofErr w:type="spellStart"/>
      <w:r>
        <w:t>Lederach</w:t>
      </w:r>
      <w:proofErr w:type="spellEnd"/>
      <w:r>
        <w:t>, J. (2003). The Little Book of a Conflict Transformation, London: Good Books.</w:t>
      </w:r>
    </w:p>
    <w:p w14:paraId="52CB36EE" w14:textId="77777777" w:rsidR="00210382" w:rsidRDefault="00210382" w:rsidP="00210382">
      <w:r>
        <w:t xml:space="preserve">Doucet, I. (1996). Thinking About Conflict, Resource Pack for Conflict Transformation: International </w:t>
      </w:r>
    </w:p>
    <w:p w14:paraId="59071F27" w14:textId="77777777" w:rsidR="00210382" w:rsidRDefault="00210382" w:rsidP="00210382">
      <w:r>
        <w:t>Alert.</w:t>
      </w:r>
    </w:p>
    <w:p w14:paraId="0142FB15" w14:textId="77777777" w:rsidR="00210382" w:rsidRDefault="00210382" w:rsidP="00210382">
      <w:r>
        <w:t xml:space="preserve">Lund, M. (2001). "A Toolbox for Responding to Conflicts and Building Peace" in Peace‐Building: A </w:t>
      </w:r>
    </w:p>
    <w:p w14:paraId="01A6F4ED" w14:textId="77777777" w:rsidR="00210382" w:rsidRDefault="00210382" w:rsidP="00210382">
      <w:r>
        <w:t>Field Guide, Boulder: Lynne Rienner, pp. 16‐20.</w:t>
      </w:r>
    </w:p>
    <w:p w14:paraId="7D0EE696" w14:textId="77777777" w:rsidR="00210382" w:rsidRDefault="00210382" w:rsidP="00210382">
      <w:proofErr w:type="spellStart"/>
      <w:r>
        <w:t>Schirch</w:t>
      </w:r>
      <w:proofErr w:type="spellEnd"/>
      <w:r>
        <w:t>, L. (2004). The Little Book of Strategic Peacebuilding, London: Good Books.</w:t>
      </w:r>
    </w:p>
    <w:p w14:paraId="3FB10090" w14:textId="77777777" w:rsidR="00210382" w:rsidRDefault="00210382" w:rsidP="00210382">
      <w:r>
        <w:t>Unit II:</w:t>
      </w:r>
    </w:p>
    <w:p w14:paraId="046F6D68" w14:textId="77777777" w:rsidR="00210382" w:rsidRDefault="00210382" w:rsidP="00210382">
      <w:r>
        <w:t xml:space="preserve">Banks, M. </w:t>
      </w:r>
      <w:proofErr w:type="spellStart"/>
      <w:r>
        <w:t>andMitchell</w:t>
      </w:r>
      <w:proofErr w:type="spellEnd"/>
      <w:r>
        <w:t xml:space="preserve">, C. (Eds). (1990). A Handbook on the Analytical Problem-Solving Approach, </w:t>
      </w:r>
    </w:p>
    <w:p w14:paraId="41C4E122" w14:textId="77777777" w:rsidR="00210382" w:rsidRDefault="00210382" w:rsidP="00210382">
      <w:r>
        <w:t>Institute for Conflict Analysis and Resolution, George Mason University.</w:t>
      </w:r>
    </w:p>
    <w:p w14:paraId="38FDB197" w14:textId="77777777" w:rsidR="00210382" w:rsidRDefault="00210382" w:rsidP="00210382">
      <w:r>
        <w:t xml:space="preserve">Bruce Bueno de Mesquita (1980). "Theories of International Conflict: An Analysis and an Appraisal," </w:t>
      </w:r>
    </w:p>
    <w:p w14:paraId="7792B855" w14:textId="77777777" w:rsidR="00210382" w:rsidRDefault="00210382" w:rsidP="00210382">
      <w:r>
        <w:t>in Handbook of Political Conflict: Theory and Research, Ted R Gurr ed., New York: The Free Press.</w:t>
      </w:r>
    </w:p>
    <w:p w14:paraId="52B683D9" w14:textId="77777777" w:rsidR="00210382" w:rsidRDefault="00210382" w:rsidP="00210382">
      <w:r>
        <w:t>March, C., et al. (1999). A Guide to Gender Analysis Framework, London: Oxfam.</w:t>
      </w:r>
    </w:p>
    <w:p w14:paraId="3EECF61F" w14:textId="77777777" w:rsidR="00210382" w:rsidRDefault="00210382" w:rsidP="00210382">
      <w:r>
        <w:t>Barash, D.P. and Webel (2009). Peace and Conflict Studies, 2nd edition, Sage.</w:t>
      </w:r>
    </w:p>
    <w:p w14:paraId="23AAD862" w14:textId="77777777" w:rsidR="00210382" w:rsidRDefault="00210382" w:rsidP="00210382">
      <w:r>
        <w:t>Galtung, J., et al. (2002). Searching for Peace: The Road to Transcend, Pluto Press.</w:t>
      </w:r>
    </w:p>
    <w:p w14:paraId="6C3BE843" w14:textId="77777777" w:rsidR="00210382" w:rsidRDefault="00210382" w:rsidP="00210382">
      <w:r>
        <w:t>Mitchell, G. (2001). Making Peace, University of California Press.</w:t>
      </w:r>
    </w:p>
    <w:p w14:paraId="514A492D" w14:textId="77777777" w:rsidR="00210382" w:rsidRDefault="00210382" w:rsidP="00210382">
      <w:r>
        <w:t xml:space="preserve">Fisher, </w:t>
      </w:r>
      <w:proofErr w:type="spellStart"/>
      <w:r>
        <w:t>R.&amp;Ury</w:t>
      </w:r>
      <w:proofErr w:type="spellEnd"/>
      <w:r>
        <w:t xml:space="preserve">, W. (1991). Getting to Yes: Negotiating Agreement without Giving In, New York: </w:t>
      </w:r>
    </w:p>
    <w:p w14:paraId="29E6207C" w14:textId="77777777" w:rsidR="00210382" w:rsidRDefault="00210382" w:rsidP="00210382">
      <w:r>
        <w:t>Penguin Books.</w:t>
      </w:r>
    </w:p>
    <w:p w14:paraId="7C79066A" w14:textId="77777777" w:rsidR="00210382" w:rsidRDefault="00210382" w:rsidP="00210382">
      <w:r>
        <w:t xml:space="preserve">Manchanda, R. (2001). Women, War and Peace in South Asia: Beyond Victimhood to Agency, New </w:t>
      </w:r>
    </w:p>
    <w:p w14:paraId="49F81AC0" w14:textId="77777777" w:rsidR="00210382" w:rsidRDefault="00210382" w:rsidP="00210382">
      <w:r>
        <w:t>Delhi: Sage Publishers.</w:t>
      </w:r>
    </w:p>
    <w:p w14:paraId="4E271689" w14:textId="77777777" w:rsidR="00210382" w:rsidRDefault="00210382" w:rsidP="00210382">
      <w:r>
        <w:t xml:space="preserve">Nussbaum, M.C. (2000). Women and Human Development: The Capabilities Approach, Cambridge: </w:t>
      </w:r>
    </w:p>
    <w:p w14:paraId="4C9856FE" w14:textId="77777777" w:rsidR="00210382" w:rsidRDefault="00210382" w:rsidP="00210382">
      <w:r>
        <w:t>Cambridge University Press.</w:t>
      </w:r>
    </w:p>
    <w:p w14:paraId="0B4E2438" w14:textId="77777777" w:rsidR="00210382" w:rsidRDefault="00210382" w:rsidP="00210382">
      <w:r>
        <w:t xml:space="preserve">Peteet, J.M. (1991). Gender in Crisis: Women and the Palestinian Resistance Movement, Columbia </w:t>
      </w:r>
    </w:p>
    <w:p w14:paraId="4FD038EE" w14:textId="77777777" w:rsidR="00210382" w:rsidRDefault="00210382" w:rsidP="00210382">
      <w:r>
        <w:t>University Press: New York.</w:t>
      </w:r>
    </w:p>
    <w:p w14:paraId="0224F255" w14:textId="77777777" w:rsidR="00210382" w:rsidRDefault="00210382" w:rsidP="00210382">
      <w:r>
        <w:t xml:space="preserve">Philipose, P. and Bishnoi, A.(eds.) (2013). Across the Crossfire: Women and Conflict in India, </w:t>
      </w:r>
    </w:p>
    <w:p w14:paraId="5E71619F" w14:textId="77777777" w:rsidR="00210382" w:rsidRDefault="00210382" w:rsidP="00210382">
      <w:r>
        <w:t>Women Unlimited: New Delhi.</w:t>
      </w:r>
    </w:p>
    <w:p w14:paraId="3EBAFA30" w14:textId="77777777" w:rsidR="00210382" w:rsidRDefault="00210382" w:rsidP="00210382">
      <w:r>
        <w:t xml:space="preserve">Rubenstein, R. (2003). "Sources" in Conflict: From Analysis to Intervention, S. </w:t>
      </w:r>
      <w:proofErr w:type="spellStart"/>
      <w:r>
        <w:t>Cheldelin</w:t>
      </w:r>
      <w:proofErr w:type="spellEnd"/>
      <w:r>
        <w:t xml:space="preserve">, D. </w:t>
      </w:r>
    </w:p>
    <w:p w14:paraId="261CE3B9" w14:textId="77777777" w:rsidR="00210382" w:rsidRDefault="00210382" w:rsidP="00210382">
      <w:r>
        <w:t>Druckman, and L. Fast (eds.), London: Continuum, pp.55‐67.</w:t>
      </w:r>
    </w:p>
    <w:p w14:paraId="3D58F358" w14:textId="77777777" w:rsidR="00210382" w:rsidRDefault="00210382" w:rsidP="00210382">
      <w:r>
        <w:t xml:space="preserve">P. Le Billon (2009). "Economic and Resource Causes of Conflicts" in The Sage Hand Book of </w:t>
      </w:r>
    </w:p>
    <w:p w14:paraId="187C4738" w14:textId="77777777" w:rsidR="00210382" w:rsidRDefault="00210382" w:rsidP="00210382">
      <w:r>
        <w:t xml:space="preserve">Conflict Resolution, J. </w:t>
      </w:r>
      <w:proofErr w:type="spellStart"/>
      <w:r>
        <w:t>Bercovitch</w:t>
      </w:r>
      <w:proofErr w:type="spellEnd"/>
      <w:r>
        <w:t xml:space="preserve">, V. </w:t>
      </w:r>
      <w:proofErr w:type="spellStart"/>
      <w:r>
        <w:t>Kremenyuk</w:t>
      </w:r>
      <w:proofErr w:type="spellEnd"/>
      <w:r>
        <w:t xml:space="preserve">, and I. Zartman (eds.), London: Sage Publications, </w:t>
      </w:r>
    </w:p>
    <w:p w14:paraId="72C4F76C" w14:textId="77777777" w:rsidR="00210382" w:rsidRDefault="00210382" w:rsidP="00210382">
      <w:r>
        <w:lastRenderedPageBreak/>
        <w:t>pp. 210‐224.</w:t>
      </w:r>
    </w:p>
    <w:p w14:paraId="0954E066" w14:textId="77777777" w:rsidR="00210382" w:rsidRDefault="00210382" w:rsidP="00210382">
      <w:r>
        <w:t xml:space="preserve">S. Ayse Kadayifci‐Orellana (2009). "Ethno‐Religious Conflicts: Exploring the Role of Religion in </w:t>
      </w:r>
    </w:p>
    <w:p w14:paraId="18316DC4" w14:textId="77777777" w:rsidR="00210382" w:rsidRDefault="00210382" w:rsidP="00210382">
      <w:r>
        <w:t xml:space="preserve">Conflict Resolution" in The Sage Hand Book of Conflict Resolution, J. </w:t>
      </w:r>
      <w:proofErr w:type="spellStart"/>
      <w:r>
        <w:t>Bercovitch</w:t>
      </w:r>
      <w:proofErr w:type="spellEnd"/>
      <w:r>
        <w:t xml:space="preserve">, V. </w:t>
      </w:r>
      <w:proofErr w:type="spellStart"/>
      <w:r>
        <w:t>Kremenyuk</w:t>
      </w:r>
      <w:proofErr w:type="spellEnd"/>
      <w:r>
        <w:t xml:space="preserve">, </w:t>
      </w:r>
    </w:p>
    <w:p w14:paraId="3B4CC155" w14:textId="77777777" w:rsidR="00210382" w:rsidRDefault="00210382" w:rsidP="00210382">
      <w:r>
        <w:t>and I. Zartman (eds.), London: Sage Publications, pp. 264‐284.</w:t>
      </w:r>
    </w:p>
    <w:p w14:paraId="0AA1BE83" w14:textId="77777777" w:rsidR="00210382" w:rsidRDefault="00210382" w:rsidP="00210382">
      <w:r>
        <w:t xml:space="preserve">Bearing Witness (2002). "A Report on The Impact of Conflict on Women in Nagaland and Assam," </w:t>
      </w:r>
    </w:p>
    <w:p w14:paraId="7A1658E4" w14:textId="77777777" w:rsidR="00210382" w:rsidRDefault="00210382" w:rsidP="00210382">
      <w:r>
        <w:t>Centre for North East and Policy Research and Heinrich Boll Foundation, New Delhi.</w:t>
      </w:r>
    </w:p>
    <w:p w14:paraId="465D1099" w14:textId="77777777" w:rsidR="00210382" w:rsidRDefault="00210382" w:rsidP="00210382">
      <w:r>
        <w:t>Unit III:</w:t>
      </w:r>
    </w:p>
    <w:p w14:paraId="7B529B77" w14:textId="77777777" w:rsidR="00210382" w:rsidRDefault="00210382" w:rsidP="00210382">
      <w:r>
        <w:t>Sitkowski, A. (2006). UN Peace Keeping: Myth and Reality, USA: Greenwood Publishing Group.</w:t>
      </w:r>
    </w:p>
    <w:p w14:paraId="2B2314ED" w14:textId="77777777" w:rsidR="00210382" w:rsidRDefault="00210382" w:rsidP="00210382">
      <w:r>
        <w:t xml:space="preserve">Sitkowski, A. and Thakur, R.(eds.) (2002). United Nations Peacekeeping Operations: Ad Hoc </w:t>
      </w:r>
    </w:p>
    <w:p w14:paraId="7BE682C3" w14:textId="77777777" w:rsidR="00210382" w:rsidRDefault="00210382" w:rsidP="00210382">
      <w:r>
        <w:t>Missions Permanent Engagement, UN Publications.</w:t>
      </w:r>
    </w:p>
    <w:p w14:paraId="55337BA8" w14:textId="77777777" w:rsidR="00210382" w:rsidRDefault="00210382" w:rsidP="00210382">
      <w:r>
        <w:t xml:space="preserve">Charles Henry, A. (1962). "The Secretary-General of the United Nations" in International and </w:t>
      </w:r>
    </w:p>
    <w:p w14:paraId="331BCFF2" w14:textId="77777777" w:rsidR="00210382" w:rsidRDefault="00210382" w:rsidP="00210382">
      <w:r>
        <w:t>Comparative Law Quarterly.</w:t>
      </w:r>
    </w:p>
    <w:p w14:paraId="4D0550AD" w14:textId="77777777" w:rsidR="00210382" w:rsidRDefault="00210382" w:rsidP="00210382">
      <w:r>
        <w:t>House, D.W. (1973). International Peace Keeping at the Crossroads, USA: John Hopkins University.</w:t>
      </w:r>
    </w:p>
    <w:p w14:paraId="5FF4EDEA" w14:textId="77777777" w:rsidR="00210382" w:rsidRDefault="00210382" w:rsidP="00210382">
      <w:r>
        <w:t xml:space="preserve">Fisher, R.&amp; Ury, W. (1991). Getting to Yes: Negotiating Agreement without Giving In, New York: </w:t>
      </w:r>
    </w:p>
    <w:p w14:paraId="52580784" w14:textId="77777777" w:rsidR="00210382" w:rsidRDefault="00210382" w:rsidP="00210382">
      <w:r>
        <w:t>Penguin Books.</w:t>
      </w:r>
    </w:p>
    <w:p w14:paraId="1625472B" w14:textId="77777777" w:rsidR="00210382" w:rsidRDefault="00210382" w:rsidP="00210382">
      <w:r>
        <w:t xml:space="preserve">Saunders, H. (1999). A Public Peace Process: Sustained Dialogue to Transform Racial and Ethnic </w:t>
      </w:r>
    </w:p>
    <w:p w14:paraId="2F280BE6" w14:textId="77777777" w:rsidR="00210382" w:rsidRDefault="00210382" w:rsidP="00210382">
      <w:r>
        <w:t>Conflicts, Palgrave Macmillan: New York, pp. 1‐30.</w:t>
      </w:r>
    </w:p>
    <w:p w14:paraId="2E5D30C6" w14:textId="77777777" w:rsidR="00210382" w:rsidRDefault="00210382" w:rsidP="00210382">
      <w:r>
        <w:t xml:space="preserve">Behera, N. "Forging New Solidarities: Non‐official Dialogues" in Searching for Peace in Central and </w:t>
      </w:r>
    </w:p>
    <w:p w14:paraId="4824FAF0" w14:textId="77777777" w:rsidR="00210382" w:rsidRDefault="00210382" w:rsidP="00210382">
      <w:r>
        <w:t xml:space="preserve">South Asia, M. </w:t>
      </w:r>
      <w:proofErr w:type="spellStart"/>
      <w:r>
        <w:t>Mekenkamp</w:t>
      </w:r>
      <w:proofErr w:type="spellEnd"/>
      <w:r>
        <w:t xml:space="preserve">, P. Tongeren and H. van De Veen (eds.), London: Lynne Rienner </w:t>
      </w:r>
    </w:p>
    <w:p w14:paraId="4DBBAF50" w14:textId="77777777" w:rsidR="00210382" w:rsidRDefault="00210382" w:rsidP="00210382">
      <w:r>
        <w:t>Publishers, pp. 210‐236.</w:t>
      </w:r>
    </w:p>
    <w:p w14:paraId="34418002" w14:textId="77777777" w:rsidR="00210382" w:rsidRDefault="00210382" w:rsidP="00210382">
      <w:proofErr w:type="spellStart"/>
      <w:r>
        <w:t>Bercovitch</w:t>
      </w:r>
      <w:proofErr w:type="spellEnd"/>
      <w:r>
        <w:t xml:space="preserve">, J., </w:t>
      </w:r>
      <w:proofErr w:type="spellStart"/>
      <w:r>
        <w:t>Kremenyuk</w:t>
      </w:r>
      <w:proofErr w:type="spellEnd"/>
      <w:r>
        <w:t xml:space="preserve">, V. and Zartman, I. (eds.) (2009). The Sage Hand Book of Conflict </w:t>
      </w:r>
    </w:p>
    <w:p w14:paraId="4FD88E70" w14:textId="77777777" w:rsidR="00210382" w:rsidRDefault="00210382" w:rsidP="00210382">
      <w:r>
        <w:t>Resolution, London: Sage Publications.</w:t>
      </w:r>
    </w:p>
    <w:p w14:paraId="41DD43FE" w14:textId="77777777" w:rsidR="00210382" w:rsidRDefault="00210382" w:rsidP="00210382">
      <w:r>
        <w:t xml:space="preserve">Wagner, R. </w:t>
      </w:r>
      <w:proofErr w:type="spellStart"/>
      <w:r>
        <w:t>andWinter</w:t>
      </w:r>
      <w:proofErr w:type="spellEnd"/>
      <w:r>
        <w:t xml:space="preserve">, D. (eds.) (2010). Debriefing Mediators to Learn Their Experiences, </w:t>
      </w:r>
    </w:p>
    <w:p w14:paraId="608630ED" w14:textId="77777777" w:rsidR="00210382" w:rsidRDefault="00210382" w:rsidP="00210382">
      <w:r>
        <w:t>Washington D.C: United States Institute of Peace.</w:t>
      </w:r>
    </w:p>
    <w:p w14:paraId="170FE325" w14:textId="77777777" w:rsidR="00210382" w:rsidRDefault="00210382" w:rsidP="00210382">
      <w:r>
        <w:t xml:space="preserve">Mason, S. and Siegfried, M. (2010). Managing A Mediation Process, Washington D.C: United States </w:t>
      </w:r>
    </w:p>
    <w:p w14:paraId="5789BD42" w14:textId="77777777" w:rsidR="00210382" w:rsidRDefault="00210382" w:rsidP="00210382">
      <w:r>
        <w:t>Institute of Peace.</w:t>
      </w:r>
    </w:p>
    <w:p w14:paraId="5A2E7D5E" w14:textId="77777777" w:rsidR="00210382" w:rsidRDefault="00210382" w:rsidP="00210382">
      <w:r>
        <w:t xml:space="preserve">Zartman, I. and A. De Soto. (2010). Timing Mediation Initiatives, Washington D.C: United States </w:t>
      </w:r>
    </w:p>
    <w:p w14:paraId="448C6AAC" w14:textId="77777777" w:rsidR="00210382" w:rsidRDefault="00210382" w:rsidP="00210382">
      <w:r>
        <w:t>Institute of Peace.</w:t>
      </w:r>
    </w:p>
    <w:p w14:paraId="59E5150F" w14:textId="77777777" w:rsidR="00210382" w:rsidRDefault="00210382" w:rsidP="00210382">
      <w:r>
        <w:t xml:space="preserve">Smith, A. </w:t>
      </w:r>
      <w:proofErr w:type="spellStart"/>
      <w:r>
        <w:t>andSmock</w:t>
      </w:r>
      <w:proofErr w:type="spellEnd"/>
      <w:r>
        <w:t xml:space="preserve">, D. (2010). Conducting Track II, Washington D.C: United States Institute of </w:t>
      </w:r>
    </w:p>
    <w:p w14:paraId="4465D2B7" w14:textId="77777777" w:rsidR="00210382" w:rsidRDefault="00210382" w:rsidP="00210382">
      <w:r>
        <w:t>Peace.</w:t>
      </w:r>
    </w:p>
    <w:p w14:paraId="11519066" w14:textId="77777777" w:rsidR="00210382" w:rsidRDefault="00210382" w:rsidP="00210382">
      <w:r>
        <w:t xml:space="preserve">Davies, J. </w:t>
      </w:r>
      <w:proofErr w:type="spellStart"/>
      <w:r>
        <w:t>andKaufman</w:t>
      </w:r>
      <w:proofErr w:type="spellEnd"/>
      <w:r>
        <w:t xml:space="preserve">, E. (eds.) (2003). Second Track/Citizens' Diplomacy: Concepts and </w:t>
      </w:r>
    </w:p>
    <w:p w14:paraId="011D4B56" w14:textId="77777777" w:rsidR="00210382" w:rsidRDefault="00210382" w:rsidP="00210382">
      <w:r>
        <w:lastRenderedPageBreak/>
        <w:t>Techniques for Conflict Transformation, Rowman &amp; Littlefield: Maryland.</w:t>
      </w:r>
    </w:p>
    <w:p w14:paraId="5BDFD125" w14:textId="77777777" w:rsidR="00210382" w:rsidRDefault="00210382" w:rsidP="00210382">
      <w:proofErr w:type="spellStart"/>
      <w:r>
        <w:t>Bercovitch</w:t>
      </w:r>
      <w:proofErr w:type="spellEnd"/>
      <w:r>
        <w:t xml:space="preserve">, J., </w:t>
      </w:r>
      <w:proofErr w:type="spellStart"/>
      <w:r>
        <w:t>Kremenyuk</w:t>
      </w:r>
      <w:proofErr w:type="spellEnd"/>
      <w:r>
        <w:t xml:space="preserve">, V. </w:t>
      </w:r>
      <w:proofErr w:type="spellStart"/>
      <w:r>
        <w:t>andZartman</w:t>
      </w:r>
      <w:proofErr w:type="spellEnd"/>
      <w:r>
        <w:t xml:space="preserve">, I. (eds.) (2009). The Sage Hand Book of Conflict </w:t>
      </w:r>
    </w:p>
    <w:p w14:paraId="34676D68" w14:textId="77777777" w:rsidR="00210382" w:rsidRDefault="00210382" w:rsidP="00210382">
      <w:r>
        <w:t>Resolution, London: Sage Publications.</w:t>
      </w:r>
    </w:p>
    <w:p w14:paraId="7EDD0279" w14:textId="77777777" w:rsidR="00210382" w:rsidRDefault="00210382" w:rsidP="00210382">
      <w:r>
        <w:t xml:space="preserve">Steger, M. (2001). "Peace building and Non‐Violence: </w:t>
      </w:r>
      <w:proofErr w:type="gramStart"/>
      <w:r>
        <w:t>Gandhi‘</w:t>
      </w:r>
      <w:proofErr w:type="gramEnd"/>
      <w:r>
        <w:t xml:space="preserve">s Perspective on Power" in Peace, </w:t>
      </w:r>
    </w:p>
    <w:p w14:paraId="7FB4D809" w14:textId="77777777" w:rsidR="00210382" w:rsidRDefault="00210382" w:rsidP="00210382">
      <w:r>
        <w:t xml:space="preserve">Conflict, and Violence: Peace Psychology for the 21st Century, D. Christie, R. Wagner, and D. </w:t>
      </w:r>
    </w:p>
    <w:p w14:paraId="57D0C9AE" w14:textId="77777777" w:rsidR="00210382" w:rsidRDefault="00210382" w:rsidP="00210382">
      <w:r>
        <w:t>Winter (eds.), Englewood Cliffs, New Jersey: Prentice‐Hall.</w:t>
      </w:r>
    </w:p>
    <w:p w14:paraId="7FD5EE26" w14:textId="77777777" w:rsidR="00210382" w:rsidRDefault="00210382" w:rsidP="00210382">
      <w:r>
        <w:t>Unit IV:</w:t>
      </w:r>
    </w:p>
    <w:p w14:paraId="4D1E351E" w14:textId="77777777" w:rsidR="00210382" w:rsidRDefault="00210382" w:rsidP="00210382">
      <w:r>
        <w:t xml:space="preserve">Banks, M. </w:t>
      </w:r>
      <w:proofErr w:type="spellStart"/>
      <w:r>
        <w:t>andMitchell</w:t>
      </w:r>
      <w:proofErr w:type="spellEnd"/>
      <w:r>
        <w:t xml:space="preserve">, C. (Eds), 1990. A Handbook on the Analytical Problem-Solving Approach, </w:t>
      </w:r>
    </w:p>
    <w:p w14:paraId="1AE8AFEB" w14:textId="77777777" w:rsidR="00210382" w:rsidRDefault="00210382" w:rsidP="00210382">
      <w:r>
        <w:t>Institute for Conflict Analysis and Resolution, George Mason University.</w:t>
      </w:r>
    </w:p>
    <w:p w14:paraId="6BB1930D" w14:textId="77777777" w:rsidR="00210382" w:rsidRDefault="00210382" w:rsidP="00210382">
      <w:r>
        <w:t xml:space="preserve">Barash, D.P. (2000). Approaches to Peace: A Reader in Peace Studies, Oxford University Press: New </w:t>
      </w:r>
    </w:p>
    <w:p w14:paraId="16633AE8" w14:textId="77777777" w:rsidR="00210382" w:rsidRDefault="00210382" w:rsidP="00210382">
      <w:r>
        <w:t>York.</w:t>
      </w:r>
    </w:p>
    <w:p w14:paraId="77D7A062" w14:textId="77777777" w:rsidR="00210382" w:rsidRDefault="00210382" w:rsidP="00210382">
      <w:proofErr w:type="spellStart"/>
      <w:r>
        <w:t>Bilgrami</w:t>
      </w:r>
      <w:proofErr w:type="spellEnd"/>
      <w:r>
        <w:t xml:space="preserve">, A. (2003). "Gandhi, The Philosopher" in Economic and Political Weekly, Vol 38, No 39, </w:t>
      </w:r>
    </w:p>
    <w:p w14:paraId="2630C218" w14:textId="77777777" w:rsidR="00210382" w:rsidRDefault="00210382" w:rsidP="00210382">
      <w:proofErr w:type="spellStart"/>
      <w:r>
        <w:t>Spl</w:t>
      </w:r>
      <w:proofErr w:type="spellEnd"/>
      <w:r>
        <w:t xml:space="preserve"> Issue, pp. 4159-4165.</w:t>
      </w:r>
    </w:p>
    <w:p w14:paraId="3792DB2D" w14:textId="77777777" w:rsidR="00210382" w:rsidRDefault="00210382" w:rsidP="00210382">
      <w:r>
        <w:t xml:space="preserve">Bruce Bueno de Mesquita. (1980). "Theories of International Conflict: An Analysis and an Appraisal" </w:t>
      </w:r>
    </w:p>
    <w:p w14:paraId="17EF19A1" w14:textId="77777777" w:rsidR="00210382" w:rsidRDefault="00210382" w:rsidP="00210382">
      <w:r>
        <w:t>in Handbook of Political Conflict: Theory and Research, Ted R Gurr ed., New York: The Free Press.</w:t>
      </w:r>
    </w:p>
    <w:p w14:paraId="4AB6E584" w14:textId="77777777" w:rsidR="00210382" w:rsidRDefault="00210382" w:rsidP="00210382">
      <w:proofErr w:type="spellStart"/>
      <w:r>
        <w:t>Derriennic</w:t>
      </w:r>
      <w:proofErr w:type="spellEnd"/>
      <w:r>
        <w:t xml:space="preserve">, J-Pierre. (1972). "Theory and Ideologies of Violence" in Journal of Peace Research, 9, </w:t>
      </w:r>
    </w:p>
    <w:p w14:paraId="658FE359" w14:textId="77777777" w:rsidR="00210382" w:rsidRDefault="00210382" w:rsidP="00210382">
      <w:r>
        <w:t>pp. 361-374.</w:t>
      </w:r>
    </w:p>
    <w:p w14:paraId="5C11CAD6" w14:textId="77777777" w:rsidR="00210382" w:rsidRDefault="00210382" w:rsidP="00210382">
      <w:r>
        <w:t xml:space="preserve">Gandhi, M.K. (1947). India of My Dreams, </w:t>
      </w:r>
      <w:proofErr w:type="spellStart"/>
      <w:r>
        <w:t>Navjivan</w:t>
      </w:r>
      <w:proofErr w:type="spellEnd"/>
      <w:r>
        <w:t xml:space="preserve"> Publishers: Ahmedabad.</w:t>
      </w:r>
    </w:p>
    <w:p w14:paraId="319F5719" w14:textId="77777777" w:rsidR="00210382" w:rsidRDefault="00210382" w:rsidP="00210382">
      <w:r>
        <w:t>Gulrez, M. (2004). Conflict Transformation in West Asia, New Delhi, Uppal Publishing House.</w:t>
      </w:r>
    </w:p>
    <w:p w14:paraId="48DD2E60" w14:textId="77777777" w:rsidR="00210382" w:rsidRDefault="00210382" w:rsidP="00210382">
      <w:r>
        <w:t xml:space="preserve">Burgess, H. and Burgess, G. (2010). Conducting Track II, Washington D.C: United States Institute of </w:t>
      </w:r>
    </w:p>
    <w:p w14:paraId="6848FFF9" w14:textId="77777777" w:rsidR="00210382" w:rsidRDefault="00210382" w:rsidP="00210382">
      <w:r>
        <w:t>Peace.</w:t>
      </w:r>
    </w:p>
    <w:p w14:paraId="5390F143" w14:textId="77777777" w:rsidR="00210382" w:rsidRDefault="00210382" w:rsidP="00210382">
      <w:r>
        <w:t>Jana, J. (2002). "Gandhi and Ram Rajya" in Economic and Political Weekly, Vol 37, No 18.</w:t>
      </w:r>
    </w:p>
    <w:p w14:paraId="7A847034" w14:textId="77777777" w:rsidR="00210382" w:rsidRDefault="00210382" w:rsidP="00210382">
      <w:r>
        <w:t>Joseph, S. (1971). "</w:t>
      </w:r>
      <w:proofErr w:type="gramStart"/>
      <w:r>
        <w:t>Gandhi‘</w:t>
      </w:r>
      <w:proofErr w:type="gramEnd"/>
      <w:r>
        <w:t>s Absolutes" in Economic and Political Weekly, Vol.6, No 1.</w:t>
      </w:r>
    </w:p>
    <w:p w14:paraId="45D16510" w14:textId="77777777" w:rsidR="00210382" w:rsidRDefault="00210382" w:rsidP="00210382">
      <w:r>
        <w:t xml:space="preserve">Smith, A. and Smock, D. (2010). Managing A Mediation Process, Washington D.C: United States </w:t>
      </w:r>
    </w:p>
    <w:p w14:paraId="0D1EFF7E" w14:textId="77777777" w:rsidR="00210382" w:rsidRDefault="00210382" w:rsidP="00210382">
      <w:r>
        <w:t>Institute of Peace.</w:t>
      </w:r>
    </w:p>
    <w:p w14:paraId="793C2EBB" w14:textId="77777777" w:rsidR="00210382" w:rsidRDefault="00210382" w:rsidP="00210382">
      <w:r>
        <w:t xml:space="preserve">Davies, J. </w:t>
      </w:r>
      <w:proofErr w:type="spellStart"/>
      <w:r>
        <w:t>andKaufman</w:t>
      </w:r>
      <w:proofErr w:type="spellEnd"/>
      <w:r>
        <w:t xml:space="preserve">, E. (eds.) (2003). Second Track/Citizens' Diplomacy: Concepts and </w:t>
      </w:r>
    </w:p>
    <w:p w14:paraId="14D9B159" w14:textId="77777777" w:rsidR="00210382" w:rsidRDefault="00210382" w:rsidP="00210382">
      <w:r>
        <w:t>Techniques for Conflict Transformation, Rowman &amp; Littlefield: Maryland.</w:t>
      </w:r>
    </w:p>
    <w:p w14:paraId="7E756F15" w14:textId="77777777" w:rsidR="00210382" w:rsidRDefault="00210382" w:rsidP="00210382">
      <w:proofErr w:type="spellStart"/>
      <w:r>
        <w:t>Bercovitch</w:t>
      </w:r>
      <w:proofErr w:type="spellEnd"/>
      <w:r>
        <w:t xml:space="preserve">, J., </w:t>
      </w:r>
      <w:proofErr w:type="spellStart"/>
      <w:r>
        <w:t>Kremenyuk</w:t>
      </w:r>
      <w:proofErr w:type="spellEnd"/>
      <w:r>
        <w:t xml:space="preserve"> V. </w:t>
      </w:r>
      <w:proofErr w:type="spellStart"/>
      <w:r>
        <w:t>andZartman</w:t>
      </w:r>
      <w:proofErr w:type="spellEnd"/>
      <w:r>
        <w:t xml:space="preserve">, I. (eds.) (2009). The Sage Hand Book of Conflict </w:t>
      </w:r>
    </w:p>
    <w:p w14:paraId="7A336AF7" w14:textId="77777777" w:rsidR="00210382" w:rsidRDefault="00210382" w:rsidP="00210382">
      <w:r>
        <w:t>Resolution, London: Sage Publications.</w:t>
      </w:r>
    </w:p>
    <w:p w14:paraId="219B8D21" w14:textId="77777777" w:rsidR="00210382" w:rsidRDefault="00210382" w:rsidP="00210382">
      <w:r>
        <w:t xml:space="preserve">Steger, M. (2001). "Peace building and Non‐Violence: </w:t>
      </w:r>
      <w:proofErr w:type="gramStart"/>
      <w:r>
        <w:t>Gandhi‘</w:t>
      </w:r>
      <w:proofErr w:type="gramEnd"/>
      <w:r>
        <w:t xml:space="preserve">s Perspective on Power." In D. </w:t>
      </w:r>
    </w:p>
    <w:p w14:paraId="6781E727" w14:textId="77777777" w:rsidR="00210382" w:rsidRDefault="00210382" w:rsidP="00210382">
      <w:r>
        <w:t xml:space="preserve">Christie, R. Wagner, and D. Winter (Eds.), Peace, Conflict, and Violence: Peace Psychology for the </w:t>
      </w:r>
    </w:p>
    <w:p w14:paraId="7D8DBDE6" w14:textId="77777777" w:rsidR="00210382" w:rsidRDefault="00210382" w:rsidP="00210382">
      <w:r>
        <w:lastRenderedPageBreak/>
        <w:t>21st Century, Englewood Cliffs, New Jersey: Prentice‐Hall.</w:t>
      </w:r>
    </w:p>
    <w:p w14:paraId="41BB0EA0" w14:textId="77777777" w:rsidR="00210382" w:rsidRPr="00210382" w:rsidRDefault="00210382" w:rsidP="00210382">
      <w:pPr>
        <w:rPr>
          <w:b/>
          <w:bCs/>
        </w:rPr>
      </w:pPr>
      <w:r w:rsidRPr="00210382">
        <w:rPr>
          <w:b/>
          <w:bCs/>
        </w:rPr>
        <w:t xml:space="preserve">Four Year Undergraduate Programme </w:t>
      </w:r>
    </w:p>
    <w:p w14:paraId="402CE385" w14:textId="77777777" w:rsidR="00210382" w:rsidRPr="00210382" w:rsidRDefault="00210382" w:rsidP="00210382">
      <w:pPr>
        <w:rPr>
          <w:b/>
          <w:bCs/>
        </w:rPr>
      </w:pPr>
      <w:r w:rsidRPr="00210382">
        <w:rPr>
          <w:b/>
          <w:bCs/>
        </w:rPr>
        <w:t xml:space="preserve">Subject: Political Science </w:t>
      </w:r>
    </w:p>
    <w:p w14:paraId="15214587" w14:textId="77777777" w:rsidR="00210382" w:rsidRPr="00210382" w:rsidRDefault="00210382" w:rsidP="00210382">
      <w:pPr>
        <w:rPr>
          <w:b/>
          <w:bCs/>
        </w:rPr>
      </w:pPr>
      <w:r w:rsidRPr="00210382">
        <w:rPr>
          <w:b/>
          <w:bCs/>
        </w:rPr>
        <w:t xml:space="preserve">Semester: 6th Semester </w:t>
      </w:r>
    </w:p>
    <w:p w14:paraId="38750836" w14:textId="77777777" w:rsidR="00210382" w:rsidRPr="00210382" w:rsidRDefault="00210382" w:rsidP="00210382">
      <w:pPr>
        <w:rPr>
          <w:b/>
          <w:bCs/>
        </w:rPr>
      </w:pPr>
      <w:r w:rsidRPr="00210382">
        <w:rPr>
          <w:b/>
          <w:bCs/>
        </w:rPr>
        <w:t xml:space="preserve">Course Name: POL060504: Rural Local Governance: Theory &amp; Practice (Optional) </w:t>
      </w:r>
    </w:p>
    <w:p w14:paraId="7CC8D3FC" w14:textId="77777777" w:rsidR="00210382" w:rsidRPr="00210382" w:rsidRDefault="00210382" w:rsidP="00210382">
      <w:pPr>
        <w:rPr>
          <w:b/>
          <w:bCs/>
        </w:rPr>
      </w:pPr>
      <w:r w:rsidRPr="00210382">
        <w:rPr>
          <w:b/>
          <w:bCs/>
        </w:rPr>
        <w:t xml:space="preserve">Existing Base Syllabus: </w:t>
      </w:r>
    </w:p>
    <w:p w14:paraId="3F79589E" w14:textId="77777777" w:rsidR="00210382" w:rsidRPr="00210382" w:rsidRDefault="00210382" w:rsidP="00210382">
      <w:pPr>
        <w:rPr>
          <w:b/>
          <w:bCs/>
        </w:rPr>
      </w:pPr>
      <w:r w:rsidRPr="00210382">
        <w:rPr>
          <w:b/>
          <w:bCs/>
        </w:rPr>
        <w:t xml:space="preserve">Course Level: 600 </w:t>
      </w:r>
    </w:p>
    <w:p w14:paraId="2D4978CC" w14:textId="77777777" w:rsidR="00210382" w:rsidRDefault="00210382" w:rsidP="00210382">
      <w:r>
        <w:t xml:space="preserve">Theory (End Term Examination): 60 Marks </w:t>
      </w:r>
    </w:p>
    <w:p w14:paraId="76ABE3F3" w14:textId="77777777" w:rsidR="00210382" w:rsidRDefault="00210382" w:rsidP="00210382">
      <w:r>
        <w:t>Internal/Sessional Examination: 40 Marks</w:t>
      </w:r>
    </w:p>
    <w:p w14:paraId="3B54EA2C" w14:textId="77777777" w:rsidR="00210382" w:rsidRDefault="00210382" w:rsidP="00210382">
      <w:r>
        <w:t xml:space="preserve">Practical Credit: 0 </w:t>
      </w:r>
    </w:p>
    <w:p w14:paraId="43A86E6E" w14:textId="77777777" w:rsidR="00210382" w:rsidRDefault="00210382" w:rsidP="00210382">
      <w:r>
        <w:t xml:space="preserve">No. of Required Classes: 60 </w:t>
      </w:r>
    </w:p>
    <w:p w14:paraId="2FA140A3" w14:textId="77777777" w:rsidR="00210382" w:rsidRDefault="00210382" w:rsidP="00210382">
      <w:r>
        <w:t xml:space="preserve">No. of Contact Classes: 60 </w:t>
      </w:r>
    </w:p>
    <w:p w14:paraId="58397C6A" w14:textId="77777777" w:rsidR="00210382" w:rsidRDefault="00210382" w:rsidP="00210382">
      <w:r>
        <w:t xml:space="preserve">No. of Non-Contact Classes: 0 </w:t>
      </w:r>
    </w:p>
    <w:p w14:paraId="3066C820" w14:textId="77777777" w:rsidR="00210382" w:rsidRDefault="00210382" w:rsidP="00210382">
      <w:r>
        <w:t xml:space="preserve">Particulars of Course Designer: </w:t>
      </w:r>
    </w:p>
    <w:p w14:paraId="72183064" w14:textId="77777777" w:rsidR="00210382" w:rsidRDefault="00210382" w:rsidP="00210382">
      <w:r>
        <w:t xml:space="preserve">Prof. Jayanta Krishna Sarmah, </w:t>
      </w:r>
      <w:proofErr w:type="spellStart"/>
      <w:r>
        <w:t>Gauhati</w:t>
      </w:r>
      <w:proofErr w:type="spellEnd"/>
      <w:r>
        <w:t xml:space="preserve"> University, jayanta1947@gauhati.ac.in</w:t>
      </w:r>
    </w:p>
    <w:p w14:paraId="25055215" w14:textId="77777777" w:rsidR="00210382" w:rsidRDefault="00210382" w:rsidP="00210382">
      <w:r>
        <w:t xml:space="preserve">Dr. Diganta Kalita, B. P. Chaliha College, </w:t>
      </w:r>
      <w:proofErr w:type="spellStart"/>
      <w:r>
        <w:t>Nagarbera</w:t>
      </w:r>
      <w:proofErr w:type="spellEnd"/>
      <w:r>
        <w:t>, dkalita72@gmail.com</w:t>
      </w:r>
    </w:p>
    <w:p w14:paraId="582ABCE1" w14:textId="77777777" w:rsidR="00210382" w:rsidRDefault="00210382" w:rsidP="00210382">
      <w:r>
        <w:t>Dr. Jintu Gohain, R. G. Baruah College, Guwahati, gohain89@gmail.com</w:t>
      </w:r>
    </w:p>
    <w:p w14:paraId="7A9CE7FD" w14:textId="77777777" w:rsidR="00210382" w:rsidRDefault="00210382" w:rsidP="00210382">
      <w:r>
        <w:t>Course Objectives:</w:t>
      </w:r>
    </w:p>
    <w:p w14:paraId="707CD675" w14:textId="77777777" w:rsidR="00210382" w:rsidRDefault="00210382" w:rsidP="00210382">
      <w:r>
        <w:t xml:space="preserve"> The course seeks to provide an introduction to the Rural Local Governance and its </w:t>
      </w:r>
    </w:p>
    <w:p w14:paraId="003C48F5" w14:textId="77777777" w:rsidR="00210382" w:rsidRDefault="00210382" w:rsidP="00210382">
      <w:r>
        <w:t xml:space="preserve">significance in contemporary times. </w:t>
      </w:r>
    </w:p>
    <w:p w14:paraId="23C79B9F" w14:textId="77777777" w:rsidR="00210382" w:rsidRDefault="00210382" w:rsidP="00210382">
      <w:r>
        <w:t xml:space="preserve"> This course encompasses local governance in its historical context. This course acquaints </w:t>
      </w:r>
    </w:p>
    <w:p w14:paraId="3BA9FA94" w14:textId="77777777" w:rsidR="00210382" w:rsidRDefault="00210382" w:rsidP="00210382">
      <w:r>
        <w:t xml:space="preserve">students with the Rural Local Institutions and their actual working. </w:t>
      </w:r>
    </w:p>
    <w:p w14:paraId="02FEE380" w14:textId="77777777" w:rsidR="00210382" w:rsidRDefault="00210382" w:rsidP="00210382">
      <w:r>
        <w:t xml:space="preserve"> The course seeks to explain the various aspects of decentralization and democratic </w:t>
      </w:r>
    </w:p>
    <w:p w14:paraId="076A4FEA" w14:textId="77777777" w:rsidR="00210382" w:rsidRDefault="00210382" w:rsidP="00210382">
      <w:r>
        <w:t xml:space="preserve">decentralization. It further encourages a study of rural local institutions in their mutual </w:t>
      </w:r>
    </w:p>
    <w:p w14:paraId="14887025" w14:textId="77777777" w:rsidR="00210382" w:rsidRDefault="00210382" w:rsidP="00210382">
      <w:r>
        <w:t xml:space="preserve">interaction and their interaction with the people. </w:t>
      </w:r>
    </w:p>
    <w:p w14:paraId="51430563" w14:textId="77777777" w:rsidR="00210382" w:rsidRDefault="00210382" w:rsidP="00210382">
      <w:r>
        <w:t xml:space="preserve"> The course attempts to provide the students a comprehensive understanding on rural local </w:t>
      </w:r>
    </w:p>
    <w:p w14:paraId="13327C46" w14:textId="77777777" w:rsidR="00210382" w:rsidRDefault="00210382" w:rsidP="00210382">
      <w:r>
        <w:t xml:space="preserve">finance. </w:t>
      </w:r>
    </w:p>
    <w:p w14:paraId="12D6485F" w14:textId="77777777" w:rsidR="00210382" w:rsidRDefault="00210382" w:rsidP="00210382">
      <w:r>
        <w:t>Course Outcomes:</w:t>
      </w:r>
    </w:p>
    <w:p w14:paraId="41A32E2B" w14:textId="77777777" w:rsidR="00210382" w:rsidRDefault="00210382" w:rsidP="00210382">
      <w:r>
        <w:t xml:space="preserve">CO1. Locate the importance of grass root political institutions in empowering people. </w:t>
      </w:r>
    </w:p>
    <w:p w14:paraId="2C2EF04E" w14:textId="77777777" w:rsidR="00210382" w:rsidRDefault="00210382" w:rsidP="00210382">
      <w:r>
        <w:t xml:space="preserve">CO2. Comprehend the importance and significance of rural local governance. </w:t>
      </w:r>
    </w:p>
    <w:p w14:paraId="1FC59B28" w14:textId="77777777" w:rsidR="00210382" w:rsidRDefault="00210382" w:rsidP="00210382">
      <w:r>
        <w:t xml:space="preserve">CO3. Outline the constitutional structure of the rural local bodies. </w:t>
      </w:r>
    </w:p>
    <w:p w14:paraId="7ADE178F" w14:textId="77777777" w:rsidR="00210382" w:rsidRDefault="00210382" w:rsidP="00210382">
      <w:r>
        <w:lastRenderedPageBreak/>
        <w:t xml:space="preserve">CO4. Explain the various aspects of decentralization and democratic decentralization and its </w:t>
      </w:r>
    </w:p>
    <w:p w14:paraId="353AB479" w14:textId="77777777" w:rsidR="00210382" w:rsidRDefault="00210382" w:rsidP="00210382">
      <w:r>
        <w:t xml:space="preserve">relationship with democracy and participation. </w:t>
      </w:r>
    </w:p>
    <w:p w14:paraId="282A529C" w14:textId="77777777" w:rsidR="00210382" w:rsidRDefault="00210382" w:rsidP="00210382">
      <w:r>
        <w:t xml:space="preserve">CO5. Assess the study of rural local institutions and its mutual interaction with the people. </w:t>
      </w:r>
    </w:p>
    <w:p w14:paraId="7AAFFD8A" w14:textId="77777777" w:rsidR="00210382" w:rsidRDefault="00210382" w:rsidP="00210382">
      <w:r>
        <w:t>Unit-I: Rural Local Governance: Concept and Evolution</w:t>
      </w:r>
    </w:p>
    <w:p w14:paraId="4C9E934A" w14:textId="77777777" w:rsidR="00210382" w:rsidRDefault="00210382" w:rsidP="00210382">
      <w:r>
        <w:t>a. Understanding Rural Local Governance</w:t>
      </w:r>
    </w:p>
    <w:p w14:paraId="7A8556F8" w14:textId="77777777" w:rsidR="00210382" w:rsidRDefault="00210382" w:rsidP="00210382">
      <w:r>
        <w:t xml:space="preserve">b. Rural Local Governance: Views of M.K. Gandhi, B.R. Ambedkar, R.M. Lohia, Vinoba </w:t>
      </w:r>
    </w:p>
    <w:p w14:paraId="6866672C" w14:textId="77777777" w:rsidR="00210382" w:rsidRDefault="00210382" w:rsidP="00210382">
      <w:r>
        <w:t>Bhave, J. P. Narayan</w:t>
      </w:r>
    </w:p>
    <w:p w14:paraId="3B90DF39" w14:textId="77777777" w:rsidR="00210382" w:rsidRDefault="00210382" w:rsidP="00210382">
      <w:r>
        <w:t xml:space="preserve">c. Evolution and Important Committees: Balwant Rai Mehta Committee (1957), Ashok Mehta </w:t>
      </w:r>
    </w:p>
    <w:p w14:paraId="3FD05830" w14:textId="77777777" w:rsidR="00210382" w:rsidRDefault="00210382" w:rsidP="00210382">
      <w:r>
        <w:t xml:space="preserve">Committee (1978), L. M. </w:t>
      </w:r>
      <w:proofErr w:type="spellStart"/>
      <w:r>
        <w:t>Singvi</w:t>
      </w:r>
      <w:proofErr w:type="spellEnd"/>
      <w:r>
        <w:t xml:space="preserve"> Committee (1986)- 64th Constitutional Amendment Bill </w:t>
      </w:r>
    </w:p>
    <w:p w14:paraId="36D3F20B" w14:textId="77777777" w:rsidR="00210382" w:rsidRDefault="00210382" w:rsidP="00210382">
      <w:r>
        <w:t>(1989)- 65th Constitutional Amendment Bill (1989)</w:t>
      </w:r>
    </w:p>
    <w:p w14:paraId="7BF96A35" w14:textId="77777777" w:rsidR="00210382" w:rsidRDefault="00210382" w:rsidP="00210382">
      <w:r>
        <w:t>Unit-II: Constitutional Perspectives of Rural Local Governance</w:t>
      </w:r>
    </w:p>
    <w:p w14:paraId="2A6C67C5" w14:textId="77777777" w:rsidR="00210382" w:rsidRDefault="00210382" w:rsidP="00210382">
      <w:r>
        <w:t>a. 73rd Amendment Act: Major Features; 11th Schedule of the Constitution of India</w:t>
      </w:r>
    </w:p>
    <w:p w14:paraId="1BD5B56E" w14:textId="77777777" w:rsidR="00210382" w:rsidRDefault="00210382" w:rsidP="00210382">
      <w:r>
        <w:t>b. Rural Local Governance in Tribal Areas: 6th Schedule of the Constitution of India</w:t>
      </w:r>
    </w:p>
    <w:p w14:paraId="709DEDA9" w14:textId="77777777" w:rsidR="00210382" w:rsidRDefault="00210382" w:rsidP="00210382">
      <w:r>
        <w:t>c. PESA (1996): Key Provisions</w:t>
      </w:r>
    </w:p>
    <w:p w14:paraId="75B36F24" w14:textId="77777777" w:rsidR="00210382" w:rsidRDefault="00210382" w:rsidP="00210382">
      <w:r>
        <w:t>Unit-III: Perspectives of Decentralization in Rural Local Governance</w:t>
      </w:r>
    </w:p>
    <w:p w14:paraId="7FBBB6EE" w14:textId="77777777" w:rsidR="00210382" w:rsidRDefault="00210382" w:rsidP="00210382">
      <w:r>
        <w:t>a. Democratic Decentralization: Key issues</w:t>
      </w:r>
    </w:p>
    <w:p w14:paraId="5F65B63B" w14:textId="77777777" w:rsidR="00210382" w:rsidRDefault="00210382" w:rsidP="00210382">
      <w:r>
        <w:t>b. Delegation and Devolution</w:t>
      </w:r>
    </w:p>
    <w:p w14:paraId="5C0CD351" w14:textId="77777777" w:rsidR="00210382" w:rsidRDefault="00210382" w:rsidP="00210382">
      <w:r>
        <w:t>c. Localization of Sustainable Development Goals: Challenges</w:t>
      </w:r>
    </w:p>
    <w:p w14:paraId="7313BB1D" w14:textId="77777777" w:rsidR="00210382" w:rsidRDefault="00210382" w:rsidP="00210382">
      <w:r>
        <w:t>Unit-IV: Rural Local Finance: Concept and Practice</w:t>
      </w:r>
    </w:p>
    <w:p w14:paraId="56FE4EEE" w14:textId="77777777" w:rsidR="00210382" w:rsidRDefault="00210382" w:rsidP="00210382">
      <w:r>
        <w:t>a. Devolution of Funds to Panchayati Raj Institutions</w:t>
      </w:r>
    </w:p>
    <w:p w14:paraId="7526E2FD" w14:textId="77777777" w:rsidR="00210382" w:rsidRDefault="00210382" w:rsidP="00210382">
      <w:r>
        <w:t>b. Social Audit and Audit Online</w:t>
      </w:r>
    </w:p>
    <w:p w14:paraId="6FDEFEA4" w14:textId="77777777" w:rsidR="00210382" w:rsidRDefault="00210382" w:rsidP="00210382">
      <w:r>
        <w:t>c. e-Gram Swaraj</w:t>
      </w:r>
    </w:p>
    <w:p w14:paraId="58DBC7CC" w14:textId="77777777" w:rsidR="00210382" w:rsidRDefault="00210382" w:rsidP="00210382">
      <w:r>
        <w:t>Reading List:</w:t>
      </w:r>
    </w:p>
    <w:p w14:paraId="028CBE72" w14:textId="77777777" w:rsidR="00210382" w:rsidRDefault="00210382" w:rsidP="00210382">
      <w:r>
        <w:t>Unit-I:</w:t>
      </w:r>
    </w:p>
    <w:p w14:paraId="6C72CD04" w14:textId="77777777" w:rsidR="00210382" w:rsidRDefault="00210382" w:rsidP="00210382">
      <w:r>
        <w:t>Chakrabarty, B., &amp; Pandey, R. K. (2019). Local Governance in India. New Delhi, Sage.</w:t>
      </w:r>
    </w:p>
    <w:p w14:paraId="0B2FF5BD" w14:textId="77777777" w:rsidR="00210382" w:rsidRDefault="00210382" w:rsidP="00210382">
      <w:r>
        <w:t xml:space="preserve">Das, N. (2006). </w:t>
      </w:r>
      <w:proofErr w:type="spellStart"/>
      <w:r>
        <w:t>Bharator</w:t>
      </w:r>
      <w:proofErr w:type="spellEnd"/>
      <w:r>
        <w:t xml:space="preserve"> </w:t>
      </w:r>
      <w:proofErr w:type="spellStart"/>
      <w:r>
        <w:t>panchayati</w:t>
      </w:r>
      <w:proofErr w:type="spellEnd"/>
      <w:r>
        <w:t xml:space="preserve"> raj and </w:t>
      </w:r>
      <w:proofErr w:type="spellStart"/>
      <w:r>
        <w:t>Asamor</w:t>
      </w:r>
      <w:proofErr w:type="spellEnd"/>
      <w:r>
        <w:t xml:space="preserve"> </w:t>
      </w:r>
      <w:proofErr w:type="spellStart"/>
      <w:r>
        <w:t>swayatwa</w:t>
      </w:r>
      <w:proofErr w:type="spellEnd"/>
      <w:r>
        <w:t xml:space="preserve"> </w:t>
      </w:r>
      <w:proofErr w:type="spellStart"/>
      <w:r>
        <w:t>sashan</w:t>
      </w:r>
      <w:proofErr w:type="spellEnd"/>
      <w:r>
        <w:t>. Mritunjoy.</w:t>
      </w:r>
    </w:p>
    <w:p w14:paraId="49F311A0" w14:textId="77777777" w:rsidR="00210382" w:rsidRDefault="00210382" w:rsidP="00210382">
      <w:r>
        <w:t>Maheshwari, S. R. (2006). Local Governance in India. Lakshmi Narain Agarwal, Agra.</w:t>
      </w:r>
    </w:p>
    <w:p w14:paraId="0CF80949" w14:textId="77777777" w:rsidR="00210382" w:rsidRDefault="00210382" w:rsidP="00210382">
      <w:proofErr w:type="spellStart"/>
      <w:r>
        <w:t>Maheswaari</w:t>
      </w:r>
      <w:proofErr w:type="spellEnd"/>
      <w:r>
        <w:t>, S. R. (2010). Local Govt. in India. Lakshmi Narain, Agra.</w:t>
      </w:r>
    </w:p>
    <w:p w14:paraId="2288E70D" w14:textId="77777777" w:rsidR="00210382" w:rsidRDefault="00210382" w:rsidP="00210382">
      <w:r>
        <w:t>Mishra, S. N., &amp; Anil D. (2012). Public Administration. Orient Black Swan, New Delhi.</w:t>
      </w:r>
    </w:p>
    <w:p w14:paraId="791493AB" w14:textId="77777777" w:rsidR="00210382" w:rsidRDefault="00210382" w:rsidP="00210382">
      <w:proofErr w:type="spellStart"/>
      <w:r>
        <w:t>deSouza</w:t>
      </w:r>
      <w:proofErr w:type="spellEnd"/>
      <w:r>
        <w:t xml:space="preserve">, P. (2002). Decentralization and Local Government: The Second Wind of Democracy in </w:t>
      </w:r>
    </w:p>
    <w:p w14:paraId="2571FEEF" w14:textId="77777777" w:rsidR="00210382" w:rsidRDefault="00210382" w:rsidP="00210382">
      <w:r>
        <w:t xml:space="preserve">India. In Z. Hasan, E. Sridharan, &amp; R. Sudarshan (Eds.), India’s Living Constitution: Ideas, Practices </w:t>
      </w:r>
    </w:p>
    <w:p w14:paraId="214DDB63" w14:textId="77777777" w:rsidR="00210382" w:rsidRDefault="00210382" w:rsidP="00210382">
      <w:r>
        <w:lastRenderedPageBreak/>
        <w:t>and Controversies. New Delhi: Permanent Black.</w:t>
      </w:r>
    </w:p>
    <w:p w14:paraId="42E62029" w14:textId="77777777" w:rsidR="00210382" w:rsidRDefault="00210382" w:rsidP="00210382">
      <w:r>
        <w:t>Raghunandan, J. R. Decentralization and local governments: The Indian Experience.</w:t>
      </w:r>
    </w:p>
    <w:p w14:paraId="116C8B68" w14:textId="77777777" w:rsidR="00210382" w:rsidRDefault="00210382" w:rsidP="00210382">
      <w:r>
        <w:t>Venkata Rao, V. A Hundred Years of Local Self Government in Assam. Bani.</w:t>
      </w:r>
    </w:p>
    <w:p w14:paraId="0C2CC557" w14:textId="77777777" w:rsidR="00210382" w:rsidRDefault="00210382" w:rsidP="00210382">
      <w:r>
        <w:t>Unit II:</w:t>
      </w:r>
    </w:p>
    <w:p w14:paraId="2C9B42B2" w14:textId="77777777" w:rsidR="00210382" w:rsidRDefault="00210382" w:rsidP="00210382">
      <w:r>
        <w:t>Alam, M. (2007). Panchayati Raj in India. National Book Trust, New Delhi.</w:t>
      </w:r>
    </w:p>
    <w:p w14:paraId="5B5A60F5" w14:textId="77777777" w:rsidR="00210382" w:rsidRDefault="00210382" w:rsidP="00210382">
      <w:proofErr w:type="spellStart"/>
      <w:r>
        <w:t>Baviskar</w:t>
      </w:r>
      <w:proofErr w:type="spellEnd"/>
      <w:r>
        <w:t xml:space="preserve">, B. S., &amp; Mathew, G. (Eds.) (2009). Inclusion and Exclusion in Local Governance: Field </w:t>
      </w:r>
    </w:p>
    <w:p w14:paraId="35467CFB" w14:textId="77777777" w:rsidR="00210382" w:rsidRDefault="00210382" w:rsidP="00210382">
      <w:r>
        <w:t>Studies from Rural India. New Delhi, Sage.</w:t>
      </w:r>
    </w:p>
    <w:p w14:paraId="6C358B30" w14:textId="77777777" w:rsidR="00210382" w:rsidRDefault="00210382" w:rsidP="00210382">
      <w:r>
        <w:t>Gosh, B. K. (2002). The Assam Panchayat Act. Assam Law House, Guwahati.</w:t>
      </w:r>
    </w:p>
    <w:p w14:paraId="5D29A0C1" w14:textId="77777777" w:rsidR="00210382" w:rsidRDefault="00210382" w:rsidP="00210382">
      <w:r>
        <w:t xml:space="preserve">Joshi, R. P., &amp; </w:t>
      </w:r>
      <w:proofErr w:type="spellStart"/>
      <w:r>
        <w:t>Narwani</w:t>
      </w:r>
      <w:proofErr w:type="spellEnd"/>
      <w:r>
        <w:t>, G. S. (2002). Panchayati Raj in India. Rawat Publication, Jaipur.</w:t>
      </w:r>
    </w:p>
    <w:p w14:paraId="2108F0BF" w14:textId="77777777" w:rsidR="00210382" w:rsidRDefault="00210382" w:rsidP="00210382">
      <w:r>
        <w:t xml:space="preserve">Ray, B. Dutta, &amp; Das, G. (Eds.). Dimensions of Rural Development in North East India. Akansha, </w:t>
      </w:r>
    </w:p>
    <w:p w14:paraId="6F0880B0" w14:textId="77777777" w:rsidR="00210382" w:rsidRDefault="00210382" w:rsidP="00210382">
      <w:r>
        <w:t>New Delhi.</w:t>
      </w:r>
    </w:p>
    <w:p w14:paraId="343DCDB5" w14:textId="77777777" w:rsidR="00210382" w:rsidRDefault="00210382" w:rsidP="00210382">
      <w:r>
        <w:t>Unit III:</w:t>
      </w:r>
    </w:p>
    <w:p w14:paraId="420976A4" w14:textId="77777777" w:rsidR="00210382" w:rsidRDefault="00210382" w:rsidP="00210382">
      <w:r>
        <w:t>Chakrabarty, B. (2007). Reinventing Public Administration: The Indian Experience. Orient Longman.</w:t>
      </w:r>
    </w:p>
    <w:p w14:paraId="00193BE9" w14:textId="77777777" w:rsidR="00210382" w:rsidRDefault="00210382" w:rsidP="00210382">
      <w:r>
        <w:t xml:space="preserve">Rondinelli, D. A., &amp; Cheema, S. (1983). Decentralisation and Development. Beverly Hills: Sage </w:t>
      </w:r>
    </w:p>
    <w:p w14:paraId="631C1450" w14:textId="77777777" w:rsidR="00210382" w:rsidRDefault="00210382" w:rsidP="00210382">
      <w:r>
        <w:t>Publishers.</w:t>
      </w:r>
    </w:p>
    <w:p w14:paraId="47442385" w14:textId="77777777" w:rsidR="00210382" w:rsidRDefault="00210382" w:rsidP="00210382">
      <w:r>
        <w:t xml:space="preserve">Dube, M. P., &amp; </w:t>
      </w:r>
      <w:proofErr w:type="spellStart"/>
      <w:r>
        <w:t>Padalia</w:t>
      </w:r>
      <w:proofErr w:type="spellEnd"/>
      <w:r>
        <w:t xml:space="preserve">, M. (Eds.) (2002). Democratic Decentralization and Panchayati Raj in India. </w:t>
      </w:r>
    </w:p>
    <w:p w14:paraId="1C13805B" w14:textId="77777777" w:rsidR="00210382" w:rsidRDefault="00210382" w:rsidP="00210382">
      <w:r>
        <w:t>Anamika Publishers, New Delhi.</w:t>
      </w:r>
    </w:p>
    <w:p w14:paraId="332FF123" w14:textId="77777777" w:rsidR="00210382" w:rsidRDefault="00210382" w:rsidP="00210382">
      <w:r>
        <w:t>Almond, G., &amp; Verba, S. (1965). The Civic Culture. Boston: Little Brown.</w:t>
      </w:r>
    </w:p>
    <w:p w14:paraId="51428988" w14:textId="77777777" w:rsidR="00210382" w:rsidRDefault="00210382" w:rsidP="00210382">
      <w:r>
        <w:t xml:space="preserve">Mishra, S., &amp; Mishra, S. (2003). Public Governance and Decentralisation. Mittal Publications, New </w:t>
      </w:r>
    </w:p>
    <w:p w14:paraId="00A2FAA1" w14:textId="77777777" w:rsidR="00210382" w:rsidRDefault="00210382" w:rsidP="00210382">
      <w:r>
        <w:t>Delhi.</w:t>
      </w:r>
    </w:p>
    <w:p w14:paraId="0775AC43" w14:textId="77777777" w:rsidR="00210382" w:rsidRDefault="00210382" w:rsidP="00210382">
      <w:r>
        <w:t xml:space="preserve">Lester, M. P. (1965). Political Participation: How and Why do People Get Involved in Politics. </w:t>
      </w:r>
    </w:p>
    <w:p w14:paraId="485E3B8A" w14:textId="77777777" w:rsidR="00210382" w:rsidRDefault="00210382" w:rsidP="00210382">
      <w:r>
        <w:t>Chicago: McNally.</w:t>
      </w:r>
    </w:p>
    <w:p w14:paraId="621F011F" w14:textId="77777777" w:rsidR="00210382" w:rsidRDefault="00210382" w:rsidP="00210382">
      <w:r>
        <w:t xml:space="preserve">Jayal, N. G. (1999). Democracy and The State: Welfare, Secular and Development in Contemporary </w:t>
      </w:r>
    </w:p>
    <w:p w14:paraId="5A7AFEA4" w14:textId="77777777" w:rsidR="00210382" w:rsidRDefault="00210382" w:rsidP="00210382">
      <w:r>
        <w:t>India. Oxford: Oxford University Press.</w:t>
      </w:r>
    </w:p>
    <w:p w14:paraId="3B87C780" w14:textId="77777777" w:rsidR="00210382" w:rsidRDefault="00210382" w:rsidP="00210382">
      <w:r>
        <w:t>Bava, N. (2001). Development Policies and Administration in India. Delhi: Uppal Publishers.</w:t>
      </w:r>
    </w:p>
    <w:p w14:paraId="62FD3EE2" w14:textId="77777777" w:rsidR="00210382" w:rsidRDefault="00210382" w:rsidP="00210382">
      <w:r>
        <w:t xml:space="preserve">Singh, S., &amp; Sharma, P. K. (Eds.) (2007). Decentralisation: Institutions and Politics in Rural India. </w:t>
      </w:r>
    </w:p>
    <w:p w14:paraId="28624596" w14:textId="77777777" w:rsidR="00210382" w:rsidRDefault="00210382" w:rsidP="00210382">
      <w:r>
        <w:t>OUP.</w:t>
      </w:r>
    </w:p>
    <w:p w14:paraId="5D144B08" w14:textId="77777777" w:rsidR="00210382" w:rsidRDefault="00210382" w:rsidP="00210382">
      <w:r>
        <w:t>Unit IV:</w:t>
      </w:r>
    </w:p>
    <w:p w14:paraId="6E8F4CF1" w14:textId="77777777" w:rsidR="00210382" w:rsidRDefault="00210382" w:rsidP="00210382">
      <w:r>
        <w:t>Kohli, A. (Ed.). The Success of India's Democracy. Cambridge: Cambridge University Press.</w:t>
      </w:r>
    </w:p>
    <w:p w14:paraId="0A87ADFE" w14:textId="77777777" w:rsidR="00210382" w:rsidRDefault="00210382" w:rsidP="00210382">
      <w:r>
        <w:t xml:space="preserve">Chakraborty, B., &amp; Pandey, R. K. (2009). Modern Indian Political Thought – Text and Context. Sage, </w:t>
      </w:r>
    </w:p>
    <w:p w14:paraId="122AA73E" w14:textId="77777777" w:rsidR="00210382" w:rsidRDefault="00210382" w:rsidP="00210382">
      <w:r>
        <w:t>New Delhi.</w:t>
      </w:r>
    </w:p>
    <w:p w14:paraId="095EB152" w14:textId="77777777" w:rsidR="00210382" w:rsidRDefault="00210382" w:rsidP="00210382">
      <w:proofErr w:type="spellStart"/>
      <w:r>
        <w:lastRenderedPageBreak/>
        <w:t>Venkatarangaiya</w:t>
      </w:r>
      <w:proofErr w:type="spellEnd"/>
      <w:r>
        <w:t xml:space="preserve">, M., &amp; </w:t>
      </w:r>
      <w:proofErr w:type="spellStart"/>
      <w:r>
        <w:t>Pattabhiram</w:t>
      </w:r>
      <w:proofErr w:type="spellEnd"/>
      <w:r>
        <w:t>. (1969). Local Government in India. Allied Publishers.</w:t>
      </w:r>
    </w:p>
    <w:p w14:paraId="10C54852" w14:textId="77777777" w:rsidR="00210382" w:rsidRDefault="00210382" w:rsidP="00210382">
      <w:r>
        <w:t>Maheswari, S. R. (2008). Local Government in India. Lakshmi Narain Agarwal.</w:t>
      </w:r>
    </w:p>
    <w:p w14:paraId="7B7427BC" w14:textId="77777777" w:rsidR="00210382" w:rsidRDefault="00210382" w:rsidP="00210382">
      <w:r>
        <w:t xml:space="preserve">Mathur, K. (2013). </w:t>
      </w:r>
      <w:proofErr w:type="spellStart"/>
      <w:r>
        <w:t>Panchayatiraj</w:t>
      </w:r>
      <w:proofErr w:type="spellEnd"/>
      <w:r>
        <w:t>. Oxford.</w:t>
      </w:r>
    </w:p>
    <w:p w14:paraId="32254F1C" w14:textId="77777777" w:rsidR="00210382" w:rsidRDefault="00210382" w:rsidP="00210382">
      <w:r>
        <w:t xml:space="preserve">Sarmah, J. K., &amp; Kalita, D. (2013). </w:t>
      </w:r>
      <w:proofErr w:type="spellStart"/>
      <w:r>
        <w:t>Gramya</w:t>
      </w:r>
      <w:proofErr w:type="spellEnd"/>
      <w:r>
        <w:t xml:space="preserve"> Sthaniyo </w:t>
      </w:r>
      <w:proofErr w:type="spellStart"/>
      <w:r>
        <w:t>Xakhon</w:t>
      </w:r>
      <w:proofErr w:type="spellEnd"/>
      <w:r>
        <w:t>. Arun Prakashan, Guwahati.</w:t>
      </w:r>
    </w:p>
    <w:p w14:paraId="5C58A9BB" w14:textId="77777777" w:rsidR="00210382" w:rsidRDefault="00210382" w:rsidP="00210382">
      <w:r>
        <w:t xml:space="preserve">Jayal, N. G., &amp; others. (2006). Local Governance in India – Decentralization and Beyond. Oxford </w:t>
      </w:r>
    </w:p>
    <w:p w14:paraId="50744C7D" w14:textId="77777777" w:rsidR="00210382" w:rsidRDefault="00210382" w:rsidP="00210382">
      <w:r>
        <w:t>University Press.</w:t>
      </w:r>
    </w:p>
    <w:p w14:paraId="18A74449" w14:textId="77777777" w:rsidR="00210382" w:rsidRDefault="00210382" w:rsidP="00210382">
      <w:r>
        <w:t xml:space="preserve">Mitra, S. K. (2001). Making Local Government Work: Local Elites, Panchayati Raj and Governance </w:t>
      </w:r>
    </w:p>
    <w:p w14:paraId="63F35512" w14:textId="77777777" w:rsidR="00210382" w:rsidRDefault="00210382" w:rsidP="00210382">
      <w:r>
        <w:t>in India.</w:t>
      </w:r>
    </w:p>
    <w:p w14:paraId="0913885B" w14:textId="77777777" w:rsidR="00210382" w:rsidRDefault="00210382" w:rsidP="00210382">
      <w:r>
        <w:t xml:space="preserve">Ghosh, B., &amp; Kumar, G. (2003). State Politics and Panchayats </w:t>
      </w:r>
      <w:proofErr w:type="gramStart"/>
      <w:r>
        <w:t>In</w:t>
      </w:r>
      <w:proofErr w:type="gramEnd"/>
      <w:r>
        <w:t xml:space="preserve"> India. New Delhi: Manohar </w:t>
      </w:r>
    </w:p>
    <w:p w14:paraId="4D62C55A" w14:textId="77777777" w:rsidR="00210382" w:rsidRDefault="00210382" w:rsidP="00210382">
      <w:r>
        <w:t>Publishers.</w:t>
      </w:r>
    </w:p>
    <w:p w14:paraId="6139F3AC" w14:textId="77777777" w:rsidR="00210382" w:rsidRDefault="00210382" w:rsidP="00210382">
      <w:r>
        <w:t xml:space="preserve">Sing, Dr. R. K., &amp; Dhar, S. (2022). Local Self-Government: Including Panchayat Administration. Lex </w:t>
      </w:r>
    </w:p>
    <w:p w14:paraId="0745EF7F" w14:textId="77777777" w:rsidR="00210382" w:rsidRDefault="00210382" w:rsidP="00210382">
      <w:r>
        <w:t>Worth.</w:t>
      </w:r>
    </w:p>
    <w:p w14:paraId="21017EBB" w14:textId="77777777" w:rsidR="00210382" w:rsidRDefault="00210382" w:rsidP="00210382">
      <w:r>
        <w:t xml:space="preserve">Sudhakar, V. (2002). New Panchayati Raj System: Local Self-Government Community Development. </w:t>
      </w:r>
    </w:p>
    <w:p w14:paraId="51678A20" w14:textId="77777777" w:rsidR="00210382" w:rsidRDefault="00210382" w:rsidP="00210382">
      <w:r>
        <w:t>Jaipur: Mangal Deep Publications.</w:t>
      </w:r>
    </w:p>
    <w:p w14:paraId="0C2ABE54" w14:textId="77777777" w:rsidR="00210382" w:rsidRPr="00210382" w:rsidRDefault="00210382" w:rsidP="00210382">
      <w:pPr>
        <w:rPr>
          <w:b/>
          <w:bCs/>
        </w:rPr>
      </w:pPr>
      <w:r w:rsidRPr="00210382">
        <w:rPr>
          <w:b/>
          <w:bCs/>
        </w:rPr>
        <w:t xml:space="preserve">Four Year Undergraduate Programme </w:t>
      </w:r>
    </w:p>
    <w:p w14:paraId="5ED441AE" w14:textId="77777777" w:rsidR="00210382" w:rsidRPr="00210382" w:rsidRDefault="00210382" w:rsidP="00210382">
      <w:pPr>
        <w:rPr>
          <w:b/>
          <w:bCs/>
        </w:rPr>
      </w:pPr>
      <w:r w:rsidRPr="00210382">
        <w:rPr>
          <w:b/>
          <w:bCs/>
        </w:rPr>
        <w:t xml:space="preserve">Subject: Political Science </w:t>
      </w:r>
    </w:p>
    <w:p w14:paraId="0FE88DA6" w14:textId="77777777" w:rsidR="00210382" w:rsidRPr="00210382" w:rsidRDefault="00210382" w:rsidP="00210382">
      <w:pPr>
        <w:rPr>
          <w:b/>
          <w:bCs/>
        </w:rPr>
      </w:pPr>
      <w:r w:rsidRPr="00210382">
        <w:rPr>
          <w:b/>
          <w:bCs/>
        </w:rPr>
        <w:t xml:space="preserve">Semester: 6th Semester Course </w:t>
      </w:r>
    </w:p>
    <w:p w14:paraId="678EE02F" w14:textId="77777777" w:rsidR="00210382" w:rsidRPr="00210382" w:rsidRDefault="00210382" w:rsidP="00210382">
      <w:pPr>
        <w:rPr>
          <w:b/>
          <w:bCs/>
        </w:rPr>
      </w:pPr>
      <w:r w:rsidRPr="00210382">
        <w:rPr>
          <w:b/>
          <w:bCs/>
        </w:rPr>
        <w:t xml:space="preserve">Name: POL060604: Urban Local Governance: Theory and Practice (Optional) </w:t>
      </w:r>
    </w:p>
    <w:p w14:paraId="6F3B64D5" w14:textId="77777777" w:rsidR="00210382" w:rsidRPr="00210382" w:rsidRDefault="00210382" w:rsidP="00210382">
      <w:pPr>
        <w:rPr>
          <w:b/>
          <w:bCs/>
        </w:rPr>
      </w:pPr>
      <w:r w:rsidRPr="00210382">
        <w:rPr>
          <w:b/>
          <w:bCs/>
        </w:rPr>
        <w:t xml:space="preserve">Existing Base Syllabus: </w:t>
      </w:r>
    </w:p>
    <w:p w14:paraId="54981F96" w14:textId="77777777" w:rsidR="00210382" w:rsidRPr="00210382" w:rsidRDefault="00210382" w:rsidP="00210382">
      <w:pPr>
        <w:rPr>
          <w:b/>
          <w:bCs/>
        </w:rPr>
      </w:pPr>
      <w:r w:rsidRPr="00210382">
        <w:rPr>
          <w:b/>
          <w:bCs/>
        </w:rPr>
        <w:t xml:space="preserve">Course Level: 600 </w:t>
      </w:r>
    </w:p>
    <w:p w14:paraId="6B00A005" w14:textId="77777777" w:rsidR="00210382" w:rsidRDefault="00210382" w:rsidP="00210382">
      <w:r>
        <w:t xml:space="preserve">Theory (End Term Examination): 60 Marks </w:t>
      </w:r>
    </w:p>
    <w:p w14:paraId="1207DA8D" w14:textId="77777777" w:rsidR="00210382" w:rsidRDefault="00210382" w:rsidP="00210382">
      <w:r>
        <w:t>Internal/Sessional Examination: 40 Marks</w:t>
      </w:r>
    </w:p>
    <w:p w14:paraId="52581B14" w14:textId="77777777" w:rsidR="00210382" w:rsidRDefault="00210382" w:rsidP="00210382">
      <w:r>
        <w:t xml:space="preserve">Practical Credit: 0 </w:t>
      </w:r>
    </w:p>
    <w:p w14:paraId="1913AF86" w14:textId="77777777" w:rsidR="00210382" w:rsidRDefault="00210382" w:rsidP="00210382">
      <w:r>
        <w:t xml:space="preserve">No. of Required Classes: 60 </w:t>
      </w:r>
    </w:p>
    <w:p w14:paraId="234178AE" w14:textId="77777777" w:rsidR="00210382" w:rsidRDefault="00210382" w:rsidP="00210382">
      <w:r>
        <w:t xml:space="preserve">No. of Contact Classes: 60 </w:t>
      </w:r>
    </w:p>
    <w:p w14:paraId="21BF6C40" w14:textId="77777777" w:rsidR="00210382" w:rsidRDefault="00210382" w:rsidP="00210382">
      <w:r>
        <w:t xml:space="preserve">No. of Non-Contact Classes: 0 </w:t>
      </w:r>
    </w:p>
    <w:p w14:paraId="47A8A034" w14:textId="77777777" w:rsidR="00210382" w:rsidRDefault="00210382" w:rsidP="00210382">
      <w:r>
        <w:t xml:space="preserve">Particulars of Course Designer: </w:t>
      </w:r>
    </w:p>
    <w:p w14:paraId="2B16B346" w14:textId="77777777" w:rsidR="00210382" w:rsidRDefault="00210382" w:rsidP="00210382">
      <w:r>
        <w:t xml:space="preserve">Dr. Vikas Tripathi, </w:t>
      </w:r>
      <w:proofErr w:type="spellStart"/>
      <w:r>
        <w:t>Gauhati</w:t>
      </w:r>
      <w:proofErr w:type="spellEnd"/>
      <w:r>
        <w:t xml:space="preserve"> University, vikastripathi@gauhati.ac.in</w:t>
      </w:r>
    </w:p>
    <w:p w14:paraId="20E849BE" w14:textId="77777777" w:rsidR="00210382" w:rsidRDefault="00210382" w:rsidP="00210382">
      <w:r>
        <w:t xml:space="preserve">Prof. Dhruba Pratim Sharma, </w:t>
      </w:r>
      <w:proofErr w:type="spellStart"/>
      <w:r>
        <w:t>Gauhati</w:t>
      </w:r>
      <w:proofErr w:type="spellEnd"/>
      <w:r>
        <w:t xml:space="preserve"> University, dhruba75@gauhati.ac.in</w:t>
      </w:r>
    </w:p>
    <w:p w14:paraId="0A61B22D" w14:textId="77777777" w:rsidR="00210382" w:rsidRDefault="00210382" w:rsidP="00210382">
      <w:r>
        <w:t xml:space="preserve">Dr. Diganta Kalita, B. P. Chaliha College, </w:t>
      </w:r>
      <w:proofErr w:type="spellStart"/>
      <w:r>
        <w:t>Nagarbera</w:t>
      </w:r>
      <w:proofErr w:type="spellEnd"/>
      <w:r>
        <w:t>, dkalita72@gmail.com</w:t>
      </w:r>
    </w:p>
    <w:p w14:paraId="60FD2C02" w14:textId="77777777" w:rsidR="00210382" w:rsidRDefault="00210382" w:rsidP="00210382">
      <w:r>
        <w:t>Dr. Jintu Gohain, R. G. Baruah College, Guwahati, gohain89@gmail.com</w:t>
      </w:r>
    </w:p>
    <w:p w14:paraId="6B8E2363" w14:textId="77777777" w:rsidR="00210382" w:rsidRDefault="00210382" w:rsidP="00210382">
      <w:r>
        <w:lastRenderedPageBreak/>
        <w:t xml:space="preserve">Course Objectives: </w:t>
      </w:r>
    </w:p>
    <w:p w14:paraId="46F084ED" w14:textId="77777777" w:rsidR="00210382" w:rsidRDefault="00210382" w:rsidP="00210382">
      <w:r>
        <w:t xml:space="preserve"> The objective of this course is to make students aware of the significance of governance in the </w:t>
      </w:r>
    </w:p>
    <w:p w14:paraId="14284A99" w14:textId="77777777" w:rsidR="00210382" w:rsidRDefault="00210382" w:rsidP="00210382">
      <w:r>
        <w:t xml:space="preserve">context of urban development and management. </w:t>
      </w:r>
    </w:p>
    <w:p w14:paraId="68C28288" w14:textId="77777777" w:rsidR="00210382" w:rsidRDefault="00210382" w:rsidP="00210382">
      <w:r>
        <w:t xml:space="preserve"> This course is intended to equip students with a basic understanding of the constitutional </w:t>
      </w:r>
    </w:p>
    <w:p w14:paraId="404A7420" w14:textId="09168908" w:rsidR="00551548" w:rsidRDefault="00210382" w:rsidP="00210382">
      <w:r>
        <w:t>structure related to the governance of cities and of the urban areas.</w:t>
      </w:r>
    </w:p>
    <w:sectPr w:rsidR="005515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382"/>
    <w:rsid w:val="001B1558"/>
    <w:rsid w:val="00210382"/>
    <w:rsid w:val="00243F52"/>
    <w:rsid w:val="00551548"/>
    <w:rsid w:val="0060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2E21E"/>
  <w15:chartTrackingRefBased/>
  <w15:docId w15:val="{90A88C87-FFBA-47BC-AEED-B2CBB3A9E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3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03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03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03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03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03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03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03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03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03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03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03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03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03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03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03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03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03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03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03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03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03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03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03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03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03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3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3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03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5267</Words>
  <Characters>30027</Characters>
  <Application>Microsoft Office Word</Application>
  <DocSecurity>0</DocSecurity>
  <Lines>250</Lines>
  <Paragraphs>70</Paragraphs>
  <ScaleCrop>false</ScaleCrop>
  <Company/>
  <LinksUpToDate>false</LinksUpToDate>
  <CharactersWithSpaces>35224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SAIDUR RAHMAN</dc:creator>
  <cp:keywords/>
  <dc:description/>
  <cp:lastModifiedBy>SAIDUR RAHMAN</cp:lastModifiedBy>
  <cp:revision>1</cp:revision>
  <dcterms:created xsi:type="dcterms:W3CDTF">2026-05-26T09:54:00Z</dcterms:created>
  <dcterms:modified xsi:type="dcterms:W3CDTF">2026-05-26T09:57:00Z</dcterms:modified>
</cp:coreProperties>
</file>